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90" w:rsidRDefault="002E536D">
      <w:pPr>
        <w:jc w:val="center"/>
      </w:pPr>
      <w:r>
        <w:rPr>
          <w:b/>
          <w:bCs/>
        </w:rPr>
        <w:t xml:space="preserve">CS </w:t>
      </w:r>
      <w:r w:rsidR="009A462E">
        <w:rPr>
          <w:b/>
          <w:bCs/>
        </w:rPr>
        <w:t>5</w:t>
      </w:r>
      <w:r w:rsidR="00D22590">
        <w:rPr>
          <w:b/>
          <w:bCs/>
        </w:rPr>
        <w:t>55 (</w:t>
      </w:r>
      <w:r w:rsidR="00D21405">
        <w:rPr>
          <w:b/>
          <w:bCs/>
        </w:rPr>
        <w:t>G</w:t>
      </w:r>
      <w:r w:rsidR="00D22590">
        <w:rPr>
          <w:b/>
          <w:bCs/>
        </w:rPr>
        <w:t>raduates only)</w:t>
      </w:r>
      <w:r w:rsidR="00D22590">
        <w:t xml:space="preserve"> </w:t>
      </w:r>
    </w:p>
    <w:p w:rsidR="00495190" w:rsidRDefault="00D22590" w:rsidP="00495190">
      <w:pPr>
        <w:jc w:val="center"/>
      </w:pPr>
      <w:r>
        <w:rPr>
          <w:b/>
          <w:bCs/>
        </w:rPr>
        <w:t>Introduction to Networks &amp; Communication</w:t>
      </w:r>
    </w:p>
    <w:p w:rsidR="00322B47" w:rsidRDefault="00217C7A" w:rsidP="003112DF">
      <w:pPr>
        <w:jc w:val="center"/>
      </w:pPr>
      <w:r>
        <w:rPr>
          <w:b/>
          <w:bCs/>
        </w:rPr>
        <w:t xml:space="preserve">CRN </w:t>
      </w:r>
      <w:r w:rsidR="00D743EC">
        <w:rPr>
          <w:b/>
          <w:bCs/>
        </w:rPr>
        <w:t>27520</w:t>
      </w:r>
      <w:r w:rsidR="004F2B76">
        <w:rPr>
          <w:b/>
          <w:bCs/>
        </w:rPr>
        <w:t xml:space="preserve"> </w:t>
      </w:r>
      <w:r w:rsidR="00322B47">
        <w:rPr>
          <w:b/>
          <w:bCs/>
        </w:rPr>
        <w:t>–</w:t>
      </w:r>
      <w:r w:rsidR="00495190">
        <w:rPr>
          <w:b/>
          <w:bCs/>
        </w:rPr>
        <w:t xml:space="preserve"> </w:t>
      </w:r>
      <w:r w:rsidR="002B7157">
        <w:rPr>
          <w:b/>
          <w:bCs/>
        </w:rPr>
        <w:t xml:space="preserve">Spring </w:t>
      </w:r>
      <w:r w:rsidR="00322B47">
        <w:rPr>
          <w:b/>
          <w:bCs/>
        </w:rPr>
        <w:t>201</w:t>
      </w:r>
      <w:r w:rsidR="00670244">
        <w:rPr>
          <w:b/>
          <w:bCs/>
        </w:rPr>
        <w:t>6</w:t>
      </w:r>
    </w:p>
    <w:p w:rsidR="00D22590" w:rsidRDefault="00D22590">
      <w:pPr>
        <w:jc w:val="center"/>
      </w:pPr>
      <w:r>
        <w:rPr>
          <w:b/>
          <w:bCs/>
        </w:rPr>
        <w:t>Course Outline</w:t>
      </w:r>
      <w:r>
        <w:t xml:space="preserve"> </w:t>
      </w:r>
    </w:p>
    <w:p w:rsidR="00D22590" w:rsidRDefault="00D22590"/>
    <w:tbl>
      <w:tblPr>
        <w:tblW w:w="0" w:type="auto"/>
        <w:jc w:val="center"/>
        <w:tblCellMar>
          <w:left w:w="0" w:type="dxa"/>
          <w:right w:w="0" w:type="dxa"/>
        </w:tblCellMar>
        <w:tblLook w:val="0000" w:firstRow="0" w:lastRow="0" w:firstColumn="0" w:lastColumn="0" w:noHBand="0" w:noVBand="0"/>
      </w:tblPr>
      <w:tblGrid>
        <w:gridCol w:w="1966"/>
        <w:gridCol w:w="5411"/>
      </w:tblGrid>
      <w:tr w:rsidR="009A462E" w:rsidTr="00810975">
        <w:trPr>
          <w:jc w:val="center"/>
        </w:trPr>
        <w:tc>
          <w:tcPr>
            <w:tcW w:w="1966" w:type="dxa"/>
            <w:tcBorders>
              <w:top w:val="nil"/>
              <w:left w:val="nil"/>
              <w:bottom w:val="nil"/>
              <w:right w:val="nil"/>
            </w:tcBorders>
          </w:tcPr>
          <w:p w:rsidR="009A462E" w:rsidRPr="008A4087" w:rsidRDefault="009A462E" w:rsidP="00810975">
            <w:pPr>
              <w:jc w:val="both"/>
              <w:rPr>
                <w:sz w:val="22"/>
                <w:szCs w:val="22"/>
              </w:rPr>
            </w:pPr>
            <w:r w:rsidRPr="008A4087">
              <w:rPr>
                <w:b/>
                <w:bCs/>
                <w:sz w:val="22"/>
                <w:szCs w:val="22"/>
              </w:rPr>
              <w:t>Instructor:</w:t>
            </w:r>
          </w:p>
        </w:tc>
        <w:tc>
          <w:tcPr>
            <w:tcW w:w="5411" w:type="dxa"/>
            <w:tcBorders>
              <w:top w:val="nil"/>
              <w:left w:val="nil"/>
              <w:bottom w:val="nil"/>
              <w:right w:val="nil"/>
            </w:tcBorders>
          </w:tcPr>
          <w:p w:rsidR="009A462E" w:rsidRPr="008A4087" w:rsidRDefault="009A462E" w:rsidP="00810975">
            <w:pPr>
              <w:jc w:val="both"/>
              <w:rPr>
                <w:sz w:val="22"/>
                <w:szCs w:val="22"/>
              </w:rPr>
            </w:pPr>
            <w:r>
              <w:rPr>
                <w:sz w:val="22"/>
                <w:szCs w:val="22"/>
              </w:rPr>
              <w:t>Kurt Maly</w:t>
            </w:r>
            <w:r w:rsidRPr="008A4087">
              <w:rPr>
                <w:sz w:val="22"/>
                <w:szCs w:val="22"/>
              </w:rPr>
              <w:t xml:space="preserve"> </w:t>
            </w:r>
          </w:p>
        </w:tc>
      </w:tr>
      <w:tr w:rsidR="009A462E" w:rsidTr="00810975">
        <w:trPr>
          <w:jc w:val="center"/>
        </w:trPr>
        <w:tc>
          <w:tcPr>
            <w:tcW w:w="1966" w:type="dxa"/>
            <w:tcBorders>
              <w:top w:val="nil"/>
              <w:left w:val="nil"/>
              <w:bottom w:val="nil"/>
              <w:right w:val="nil"/>
            </w:tcBorders>
          </w:tcPr>
          <w:p w:rsidR="009A462E" w:rsidRPr="008A4087" w:rsidRDefault="009A462E" w:rsidP="00810975">
            <w:pPr>
              <w:jc w:val="both"/>
              <w:rPr>
                <w:sz w:val="22"/>
                <w:szCs w:val="22"/>
              </w:rPr>
            </w:pPr>
            <w:r w:rsidRPr="008A4087">
              <w:rPr>
                <w:b/>
                <w:bCs/>
                <w:sz w:val="22"/>
                <w:szCs w:val="22"/>
              </w:rPr>
              <w:t>Office:</w:t>
            </w:r>
          </w:p>
        </w:tc>
        <w:tc>
          <w:tcPr>
            <w:tcW w:w="5411" w:type="dxa"/>
            <w:tcBorders>
              <w:top w:val="nil"/>
              <w:left w:val="nil"/>
              <w:bottom w:val="nil"/>
              <w:right w:val="nil"/>
            </w:tcBorders>
          </w:tcPr>
          <w:p w:rsidR="009A462E" w:rsidRPr="008A4087" w:rsidRDefault="009A462E" w:rsidP="009A462E">
            <w:pPr>
              <w:jc w:val="both"/>
              <w:rPr>
                <w:sz w:val="22"/>
                <w:szCs w:val="22"/>
              </w:rPr>
            </w:pPr>
            <w:r>
              <w:rPr>
                <w:sz w:val="22"/>
                <w:szCs w:val="22"/>
              </w:rPr>
              <w:t>E&amp;CS 3327</w:t>
            </w:r>
          </w:p>
        </w:tc>
      </w:tr>
      <w:tr w:rsidR="009A462E" w:rsidTr="00810975">
        <w:trPr>
          <w:jc w:val="center"/>
        </w:trPr>
        <w:tc>
          <w:tcPr>
            <w:tcW w:w="1966" w:type="dxa"/>
            <w:tcBorders>
              <w:top w:val="nil"/>
              <w:left w:val="nil"/>
              <w:bottom w:val="nil"/>
              <w:right w:val="nil"/>
            </w:tcBorders>
          </w:tcPr>
          <w:p w:rsidR="009A462E" w:rsidRPr="008A4087" w:rsidRDefault="009A462E" w:rsidP="00810975">
            <w:pPr>
              <w:jc w:val="both"/>
              <w:rPr>
                <w:sz w:val="22"/>
                <w:szCs w:val="22"/>
              </w:rPr>
            </w:pPr>
            <w:r w:rsidRPr="008A4087">
              <w:rPr>
                <w:b/>
                <w:bCs/>
                <w:sz w:val="22"/>
                <w:szCs w:val="22"/>
              </w:rPr>
              <w:t>Phone:</w:t>
            </w:r>
          </w:p>
        </w:tc>
        <w:tc>
          <w:tcPr>
            <w:tcW w:w="5411" w:type="dxa"/>
            <w:tcBorders>
              <w:top w:val="nil"/>
              <w:left w:val="nil"/>
              <w:bottom w:val="nil"/>
              <w:right w:val="nil"/>
            </w:tcBorders>
          </w:tcPr>
          <w:p w:rsidR="009A462E" w:rsidRPr="008A4087" w:rsidRDefault="009A462E" w:rsidP="005602EA">
            <w:pPr>
              <w:jc w:val="both"/>
              <w:rPr>
                <w:sz w:val="22"/>
                <w:szCs w:val="22"/>
              </w:rPr>
            </w:pPr>
            <w:r>
              <w:rPr>
                <w:sz w:val="22"/>
                <w:szCs w:val="22"/>
              </w:rPr>
              <w:t>683-</w:t>
            </w:r>
            <w:r w:rsidR="005602EA">
              <w:rPr>
                <w:sz w:val="22"/>
                <w:szCs w:val="22"/>
              </w:rPr>
              <w:t>7722</w:t>
            </w:r>
            <w:r w:rsidRPr="008A4087">
              <w:rPr>
                <w:sz w:val="22"/>
                <w:szCs w:val="22"/>
              </w:rPr>
              <w:t xml:space="preserve"> </w:t>
            </w:r>
            <w:r>
              <w:rPr>
                <w:sz w:val="22"/>
                <w:szCs w:val="22"/>
              </w:rPr>
              <w:t>(Voice) or leave message at main CS office (683-</w:t>
            </w:r>
            <w:r w:rsidR="00322B47">
              <w:rPr>
                <w:sz w:val="22"/>
                <w:szCs w:val="22"/>
              </w:rPr>
              <w:t>6001</w:t>
            </w:r>
            <w:r>
              <w:rPr>
                <w:sz w:val="22"/>
                <w:szCs w:val="22"/>
              </w:rPr>
              <w:t>)   683-4900 (Fax)</w:t>
            </w:r>
          </w:p>
        </w:tc>
      </w:tr>
      <w:tr w:rsidR="009A462E" w:rsidTr="00810975">
        <w:trPr>
          <w:jc w:val="center"/>
        </w:trPr>
        <w:tc>
          <w:tcPr>
            <w:tcW w:w="1966" w:type="dxa"/>
            <w:tcBorders>
              <w:top w:val="nil"/>
              <w:left w:val="nil"/>
              <w:bottom w:val="nil"/>
              <w:right w:val="nil"/>
            </w:tcBorders>
          </w:tcPr>
          <w:p w:rsidR="009A462E" w:rsidRPr="008A4087" w:rsidRDefault="009A462E" w:rsidP="00810975">
            <w:pPr>
              <w:jc w:val="both"/>
              <w:rPr>
                <w:sz w:val="22"/>
                <w:szCs w:val="22"/>
              </w:rPr>
            </w:pPr>
            <w:r w:rsidRPr="008A4087">
              <w:rPr>
                <w:b/>
                <w:bCs/>
                <w:sz w:val="22"/>
                <w:szCs w:val="22"/>
              </w:rPr>
              <w:t>e-mail:</w:t>
            </w:r>
          </w:p>
        </w:tc>
        <w:tc>
          <w:tcPr>
            <w:tcW w:w="5411" w:type="dxa"/>
            <w:tcBorders>
              <w:top w:val="nil"/>
              <w:left w:val="nil"/>
              <w:bottom w:val="nil"/>
              <w:right w:val="nil"/>
            </w:tcBorders>
          </w:tcPr>
          <w:p w:rsidR="009A462E" w:rsidRPr="008A4087" w:rsidRDefault="009A462E" w:rsidP="00810975">
            <w:pPr>
              <w:jc w:val="both"/>
              <w:rPr>
                <w:sz w:val="22"/>
                <w:szCs w:val="22"/>
              </w:rPr>
            </w:pPr>
            <w:r>
              <w:rPr>
                <w:sz w:val="22"/>
                <w:szCs w:val="22"/>
              </w:rPr>
              <w:t>maly</w:t>
            </w:r>
            <w:r w:rsidRPr="008A4087">
              <w:rPr>
                <w:sz w:val="22"/>
                <w:szCs w:val="22"/>
              </w:rPr>
              <w:t xml:space="preserve">@cs.odu.edu </w:t>
            </w:r>
          </w:p>
        </w:tc>
      </w:tr>
      <w:tr w:rsidR="004F2B76" w:rsidTr="00810975">
        <w:trPr>
          <w:jc w:val="center"/>
        </w:trPr>
        <w:tc>
          <w:tcPr>
            <w:tcW w:w="1966" w:type="dxa"/>
            <w:tcBorders>
              <w:top w:val="nil"/>
              <w:left w:val="nil"/>
              <w:bottom w:val="nil"/>
              <w:right w:val="nil"/>
            </w:tcBorders>
          </w:tcPr>
          <w:p w:rsidR="004F2B76" w:rsidRPr="008A4087" w:rsidRDefault="004F2B76" w:rsidP="006510B1">
            <w:pPr>
              <w:jc w:val="both"/>
              <w:rPr>
                <w:sz w:val="22"/>
                <w:szCs w:val="22"/>
              </w:rPr>
            </w:pPr>
            <w:r w:rsidRPr="008A4087">
              <w:rPr>
                <w:b/>
                <w:bCs/>
                <w:sz w:val="22"/>
                <w:szCs w:val="22"/>
              </w:rPr>
              <w:t>Lecture:</w:t>
            </w:r>
          </w:p>
        </w:tc>
        <w:tc>
          <w:tcPr>
            <w:tcW w:w="5411" w:type="dxa"/>
            <w:tcBorders>
              <w:top w:val="nil"/>
              <w:left w:val="nil"/>
              <w:bottom w:val="nil"/>
              <w:right w:val="nil"/>
            </w:tcBorders>
          </w:tcPr>
          <w:p w:rsidR="004F2B76" w:rsidRPr="008A4087" w:rsidRDefault="004F2B76" w:rsidP="006510B1">
            <w:pPr>
              <w:jc w:val="both"/>
              <w:rPr>
                <w:sz w:val="22"/>
                <w:szCs w:val="22"/>
              </w:rPr>
            </w:pPr>
            <w:r>
              <w:rPr>
                <w:sz w:val="22"/>
                <w:szCs w:val="22"/>
              </w:rPr>
              <w:t xml:space="preserve">T, </w:t>
            </w:r>
            <w:proofErr w:type="spellStart"/>
            <w:r>
              <w:rPr>
                <w:sz w:val="22"/>
                <w:szCs w:val="22"/>
              </w:rPr>
              <w:t>Th</w:t>
            </w:r>
            <w:proofErr w:type="spellEnd"/>
            <w:r w:rsidRPr="008A4087">
              <w:rPr>
                <w:sz w:val="22"/>
                <w:szCs w:val="22"/>
              </w:rPr>
              <w:t xml:space="preserve"> </w:t>
            </w:r>
            <w:r>
              <w:rPr>
                <w:sz w:val="22"/>
                <w:szCs w:val="22"/>
              </w:rPr>
              <w:t xml:space="preserve"> 11:00-12:15 PM (</w:t>
            </w:r>
            <w:proofErr w:type="spellStart"/>
            <w:r>
              <w:rPr>
                <w:sz w:val="22"/>
                <w:szCs w:val="22"/>
              </w:rPr>
              <w:t>Dragas</w:t>
            </w:r>
            <w:proofErr w:type="spellEnd"/>
            <w:r>
              <w:rPr>
                <w:sz w:val="22"/>
                <w:szCs w:val="22"/>
              </w:rPr>
              <w:t xml:space="preserve"> 1117) </w:t>
            </w:r>
          </w:p>
        </w:tc>
      </w:tr>
      <w:tr w:rsidR="004F2B76" w:rsidTr="00810975">
        <w:trPr>
          <w:jc w:val="center"/>
        </w:trPr>
        <w:tc>
          <w:tcPr>
            <w:tcW w:w="1966" w:type="dxa"/>
            <w:tcBorders>
              <w:top w:val="nil"/>
              <w:left w:val="nil"/>
              <w:bottom w:val="nil"/>
              <w:right w:val="nil"/>
            </w:tcBorders>
          </w:tcPr>
          <w:p w:rsidR="004F2B76" w:rsidRPr="008A4087" w:rsidRDefault="004F2B76" w:rsidP="006510B1">
            <w:pPr>
              <w:jc w:val="both"/>
              <w:rPr>
                <w:sz w:val="22"/>
                <w:szCs w:val="22"/>
              </w:rPr>
            </w:pPr>
            <w:r w:rsidRPr="008A4087">
              <w:rPr>
                <w:b/>
                <w:bCs/>
                <w:sz w:val="22"/>
                <w:szCs w:val="22"/>
              </w:rPr>
              <w:t>Office Hours:</w:t>
            </w:r>
          </w:p>
        </w:tc>
        <w:tc>
          <w:tcPr>
            <w:tcW w:w="5411" w:type="dxa"/>
            <w:tcBorders>
              <w:top w:val="nil"/>
              <w:left w:val="nil"/>
              <w:bottom w:val="nil"/>
              <w:right w:val="nil"/>
            </w:tcBorders>
          </w:tcPr>
          <w:p w:rsidR="004F2B76" w:rsidRPr="008A4087" w:rsidRDefault="004F2B76" w:rsidP="006510B1">
            <w:pPr>
              <w:jc w:val="both"/>
              <w:rPr>
                <w:sz w:val="22"/>
                <w:szCs w:val="22"/>
              </w:rPr>
            </w:pPr>
            <w:r>
              <w:rPr>
                <w:sz w:val="22"/>
                <w:szCs w:val="22"/>
              </w:rPr>
              <w:t>T 9:30 – 10:30 AM</w:t>
            </w:r>
            <w:r w:rsidRPr="008A4087">
              <w:rPr>
                <w:sz w:val="22"/>
                <w:szCs w:val="22"/>
              </w:rPr>
              <w:t xml:space="preserve"> </w:t>
            </w:r>
            <w:r>
              <w:rPr>
                <w:sz w:val="22"/>
                <w:szCs w:val="22"/>
              </w:rPr>
              <w:t>(E&amp;C</w:t>
            </w:r>
            <w:r w:rsidRPr="00544814">
              <w:rPr>
                <w:sz w:val="22"/>
                <w:szCs w:val="22"/>
              </w:rPr>
              <w:t xml:space="preserve">S </w:t>
            </w:r>
            <w:proofErr w:type="spellStart"/>
            <w:r>
              <w:rPr>
                <w:sz w:val="22"/>
                <w:szCs w:val="22"/>
              </w:rPr>
              <w:t>Bldg</w:t>
            </w:r>
            <w:proofErr w:type="spellEnd"/>
            <w:r>
              <w:rPr>
                <w:sz w:val="22"/>
                <w:szCs w:val="22"/>
              </w:rPr>
              <w:t xml:space="preserve">  3327)</w:t>
            </w:r>
          </w:p>
        </w:tc>
      </w:tr>
      <w:tr w:rsidR="009A462E" w:rsidTr="00810975">
        <w:trPr>
          <w:jc w:val="center"/>
        </w:trPr>
        <w:tc>
          <w:tcPr>
            <w:tcW w:w="1966" w:type="dxa"/>
            <w:tcBorders>
              <w:top w:val="nil"/>
              <w:left w:val="nil"/>
              <w:bottom w:val="nil"/>
              <w:right w:val="nil"/>
            </w:tcBorders>
          </w:tcPr>
          <w:p w:rsidR="009A462E" w:rsidRPr="008A4087" w:rsidRDefault="009A462E" w:rsidP="00810975">
            <w:pPr>
              <w:jc w:val="both"/>
              <w:rPr>
                <w:sz w:val="22"/>
                <w:szCs w:val="22"/>
              </w:rPr>
            </w:pPr>
            <w:r w:rsidRPr="008A4087">
              <w:rPr>
                <w:b/>
                <w:bCs/>
                <w:sz w:val="22"/>
                <w:szCs w:val="22"/>
              </w:rPr>
              <w:t>Prerequisites:</w:t>
            </w:r>
          </w:p>
        </w:tc>
        <w:tc>
          <w:tcPr>
            <w:tcW w:w="5411" w:type="dxa"/>
            <w:tcBorders>
              <w:top w:val="nil"/>
              <w:left w:val="nil"/>
              <w:bottom w:val="nil"/>
              <w:right w:val="nil"/>
            </w:tcBorders>
          </w:tcPr>
          <w:p w:rsidR="009A462E" w:rsidRPr="008A4087" w:rsidRDefault="00C00EBE" w:rsidP="00C00EBE">
            <w:pPr>
              <w:jc w:val="both"/>
              <w:rPr>
                <w:sz w:val="22"/>
                <w:szCs w:val="22"/>
              </w:rPr>
            </w:pPr>
            <w:r>
              <w:rPr>
                <w:sz w:val="22"/>
                <w:szCs w:val="22"/>
              </w:rPr>
              <w:t>CS250, CS252, CS 270.</w:t>
            </w:r>
            <w:r w:rsidR="009A462E" w:rsidRPr="008A4087">
              <w:rPr>
                <w:sz w:val="22"/>
                <w:szCs w:val="22"/>
              </w:rPr>
              <w:t xml:space="preserve"> If you have not taken these courses, contact the instructor.</w:t>
            </w:r>
          </w:p>
        </w:tc>
      </w:tr>
      <w:tr w:rsidR="009A462E" w:rsidTr="00810975">
        <w:trPr>
          <w:jc w:val="center"/>
        </w:trPr>
        <w:tc>
          <w:tcPr>
            <w:tcW w:w="1966" w:type="dxa"/>
            <w:tcBorders>
              <w:top w:val="nil"/>
              <w:left w:val="nil"/>
              <w:bottom w:val="nil"/>
              <w:right w:val="nil"/>
            </w:tcBorders>
          </w:tcPr>
          <w:p w:rsidR="009A462E" w:rsidRPr="008A4087" w:rsidRDefault="009A462E" w:rsidP="00810975">
            <w:pPr>
              <w:jc w:val="both"/>
              <w:rPr>
                <w:sz w:val="22"/>
                <w:szCs w:val="22"/>
              </w:rPr>
            </w:pPr>
            <w:r w:rsidRPr="008A4087">
              <w:rPr>
                <w:b/>
                <w:bCs/>
                <w:sz w:val="22"/>
                <w:szCs w:val="22"/>
              </w:rPr>
              <w:t>Text:</w:t>
            </w:r>
          </w:p>
        </w:tc>
        <w:tc>
          <w:tcPr>
            <w:tcW w:w="5411" w:type="dxa"/>
            <w:tcBorders>
              <w:top w:val="nil"/>
              <w:left w:val="nil"/>
              <w:bottom w:val="nil"/>
              <w:right w:val="nil"/>
            </w:tcBorders>
          </w:tcPr>
          <w:p w:rsidR="009A462E" w:rsidRPr="00313EFA" w:rsidRDefault="009A462E" w:rsidP="009B18BE">
            <w:pPr>
              <w:widowControl/>
              <w:rPr>
                <w:rFonts w:ascii="Times-Italic" w:hAnsi="Times-Italic" w:cs="Times-Italic"/>
                <w:sz w:val="20"/>
                <w:szCs w:val="20"/>
              </w:rPr>
            </w:pPr>
            <w:r w:rsidRPr="00313EFA">
              <w:rPr>
                <w:i/>
                <w:iCs/>
                <w:sz w:val="22"/>
                <w:szCs w:val="22"/>
              </w:rPr>
              <w:t>Computer Networking: A Top-Down Approach</w:t>
            </w:r>
            <w:r w:rsidRPr="00313EFA">
              <w:rPr>
                <w:sz w:val="22"/>
                <w:szCs w:val="22"/>
              </w:rPr>
              <w:t xml:space="preserve">, </w:t>
            </w:r>
            <w:r w:rsidR="009B18BE">
              <w:rPr>
                <w:sz w:val="22"/>
                <w:szCs w:val="22"/>
              </w:rPr>
              <w:t>6</w:t>
            </w:r>
            <w:r w:rsidRPr="00313EFA">
              <w:rPr>
                <w:sz w:val="22"/>
                <w:szCs w:val="22"/>
              </w:rPr>
              <w:t>th edition, by James F. Kurose</w:t>
            </w:r>
            <w:r w:rsidR="00D95CD3">
              <w:rPr>
                <w:sz w:val="22"/>
                <w:szCs w:val="22"/>
              </w:rPr>
              <w:t xml:space="preserve"> </w:t>
            </w:r>
            <w:r w:rsidRPr="00313EFA">
              <w:rPr>
                <w:sz w:val="22"/>
                <w:szCs w:val="22"/>
              </w:rPr>
              <w:t>and Keith W. Ross, Addison Wesley, 20</w:t>
            </w:r>
            <w:r w:rsidR="009B18BE">
              <w:rPr>
                <w:sz w:val="22"/>
                <w:szCs w:val="22"/>
              </w:rPr>
              <w:t>12</w:t>
            </w:r>
            <w:r w:rsidRPr="00313EFA">
              <w:rPr>
                <w:sz w:val="22"/>
                <w:szCs w:val="22"/>
              </w:rPr>
              <w:t>.</w:t>
            </w:r>
            <w:r w:rsidR="00375B60">
              <w:rPr>
                <w:sz w:val="22"/>
                <w:szCs w:val="22"/>
              </w:rPr>
              <w:t xml:space="preserve"> </w:t>
            </w:r>
            <w:r w:rsidR="00375B60" w:rsidRPr="00375B60">
              <w:rPr>
                <w:sz w:val="22"/>
                <w:szCs w:val="22"/>
              </w:rPr>
              <w:t xml:space="preserve">Text is </w:t>
            </w:r>
            <w:r w:rsidR="00375B60">
              <w:rPr>
                <w:sz w:val="22"/>
                <w:szCs w:val="22"/>
              </w:rPr>
              <w:t xml:space="preserve">also </w:t>
            </w:r>
            <w:r w:rsidR="00375B60" w:rsidRPr="00375B60">
              <w:rPr>
                <w:sz w:val="22"/>
                <w:szCs w:val="22"/>
              </w:rPr>
              <w:t xml:space="preserve">available on www.coursesmart.com at approx 50% of the suggested retail price of the hard cover text. It is the full text. Students can highlight, bookmark, take notes, search and even print the text. With </w:t>
            </w:r>
            <w:r w:rsidR="00375B60">
              <w:rPr>
                <w:sz w:val="22"/>
                <w:szCs w:val="22"/>
              </w:rPr>
              <w:t>a</w:t>
            </w:r>
            <w:r w:rsidR="00375B60" w:rsidRPr="00375B60">
              <w:rPr>
                <w:sz w:val="22"/>
                <w:szCs w:val="22"/>
              </w:rPr>
              <w:t xml:space="preserve"> free </w:t>
            </w:r>
            <w:proofErr w:type="spellStart"/>
            <w:r w:rsidR="00375B60" w:rsidRPr="00375B60">
              <w:rPr>
                <w:sz w:val="22"/>
                <w:szCs w:val="22"/>
              </w:rPr>
              <w:t>Coursesmart</w:t>
            </w:r>
            <w:proofErr w:type="spellEnd"/>
            <w:r w:rsidR="00375B60" w:rsidRPr="00375B60">
              <w:rPr>
                <w:sz w:val="22"/>
                <w:szCs w:val="22"/>
              </w:rPr>
              <w:t xml:space="preserve"> App they can even download it to an IPhone or IPad</w:t>
            </w:r>
            <w:r w:rsidR="00375B60">
              <w:rPr>
                <w:sz w:val="22"/>
                <w:szCs w:val="22"/>
              </w:rPr>
              <w:t>.</w:t>
            </w:r>
          </w:p>
        </w:tc>
      </w:tr>
      <w:tr w:rsidR="00D22590" w:rsidTr="009A462E">
        <w:trPr>
          <w:trHeight w:val="171"/>
          <w:jc w:val="center"/>
        </w:trPr>
        <w:tc>
          <w:tcPr>
            <w:tcW w:w="1966" w:type="dxa"/>
            <w:tcBorders>
              <w:top w:val="nil"/>
              <w:left w:val="nil"/>
              <w:bottom w:val="nil"/>
              <w:right w:val="nil"/>
            </w:tcBorders>
          </w:tcPr>
          <w:p w:rsidR="00D22590" w:rsidRPr="008A4087" w:rsidRDefault="00D22590">
            <w:pPr>
              <w:jc w:val="both"/>
              <w:rPr>
                <w:sz w:val="22"/>
                <w:szCs w:val="22"/>
              </w:rPr>
            </w:pPr>
          </w:p>
        </w:tc>
        <w:tc>
          <w:tcPr>
            <w:tcW w:w="5411" w:type="dxa"/>
            <w:tcBorders>
              <w:top w:val="nil"/>
              <w:left w:val="nil"/>
              <w:bottom w:val="nil"/>
              <w:right w:val="nil"/>
            </w:tcBorders>
          </w:tcPr>
          <w:p w:rsidR="00D22590" w:rsidRPr="008A4087" w:rsidRDefault="00D22590">
            <w:pPr>
              <w:jc w:val="both"/>
              <w:rPr>
                <w:sz w:val="22"/>
                <w:szCs w:val="22"/>
              </w:rPr>
            </w:pPr>
          </w:p>
        </w:tc>
      </w:tr>
    </w:tbl>
    <w:p w:rsidR="00D22590" w:rsidRPr="008A4087" w:rsidRDefault="00D22590" w:rsidP="00645F49">
      <w:pPr>
        <w:jc w:val="both"/>
        <w:rPr>
          <w:sz w:val="22"/>
          <w:szCs w:val="22"/>
        </w:rPr>
      </w:pPr>
      <w:r w:rsidRPr="008A4087">
        <w:rPr>
          <w:b/>
          <w:bCs/>
          <w:sz w:val="22"/>
          <w:szCs w:val="22"/>
        </w:rPr>
        <w:t>Course Objectives:</w:t>
      </w:r>
      <w:r w:rsidRPr="008A4087">
        <w:rPr>
          <w:sz w:val="22"/>
          <w:szCs w:val="22"/>
        </w:rPr>
        <w:t xml:space="preserve"> The main objective of this course is to introduce the students to the basic concepts of networks and data communications. The summary of the contents is as follows. </w:t>
      </w:r>
    </w:p>
    <w:p w:rsidR="00BA57FB" w:rsidRDefault="00D22590" w:rsidP="00BA57FB">
      <w:pPr>
        <w:numPr>
          <w:ilvl w:val="0"/>
          <w:numId w:val="2"/>
        </w:numPr>
        <w:jc w:val="both"/>
        <w:rPr>
          <w:sz w:val="22"/>
          <w:szCs w:val="22"/>
        </w:rPr>
      </w:pPr>
      <w:r w:rsidRPr="00BA57FB">
        <w:rPr>
          <w:sz w:val="22"/>
          <w:szCs w:val="22"/>
        </w:rPr>
        <w:t xml:space="preserve">The course begins with an introduction to the </w:t>
      </w:r>
      <w:r w:rsidR="00BA57FB">
        <w:rPr>
          <w:sz w:val="22"/>
          <w:szCs w:val="22"/>
        </w:rPr>
        <w:t xml:space="preserve">Internet and </w:t>
      </w:r>
      <w:r w:rsidR="00E75AAF">
        <w:rPr>
          <w:sz w:val="22"/>
          <w:szCs w:val="22"/>
        </w:rPr>
        <w:t xml:space="preserve">the 5-layered protocol architecture for the Internet </w:t>
      </w:r>
      <w:r w:rsidRPr="00BA57FB">
        <w:rPr>
          <w:sz w:val="22"/>
          <w:szCs w:val="22"/>
        </w:rPr>
        <w:t xml:space="preserve">and then discusses </w:t>
      </w:r>
      <w:r w:rsidR="00BA57FB" w:rsidRPr="008A4087">
        <w:rPr>
          <w:sz w:val="22"/>
          <w:szCs w:val="22"/>
        </w:rPr>
        <w:t xml:space="preserve">some day-to-day </w:t>
      </w:r>
      <w:r w:rsidR="00BA57FB" w:rsidRPr="00C90BB4">
        <w:rPr>
          <w:b/>
          <w:sz w:val="22"/>
          <w:szCs w:val="22"/>
        </w:rPr>
        <w:t xml:space="preserve">applications </w:t>
      </w:r>
      <w:r w:rsidR="00BA57FB" w:rsidRPr="008A4087">
        <w:rPr>
          <w:sz w:val="22"/>
          <w:szCs w:val="22"/>
        </w:rPr>
        <w:t>built on top of data networks</w:t>
      </w:r>
      <w:r w:rsidR="00BA57FB">
        <w:rPr>
          <w:sz w:val="22"/>
          <w:szCs w:val="22"/>
        </w:rPr>
        <w:t>, specifically the Internet</w:t>
      </w:r>
      <w:r w:rsidR="00BA57FB" w:rsidRPr="008A4087">
        <w:rPr>
          <w:sz w:val="22"/>
          <w:szCs w:val="22"/>
        </w:rPr>
        <w:t xml:space="preserve">. The worldwide web and its relationship to the concepts discussed in class are also covered. </w:t>
      </w:r>
    </w:p>
    <w:p w:rsidR="00BA57FB" w:rsidRPr="008A4087" w:rsidRDefault="00BA57FB" w:rsidP="00BA57FB">
      <w:pPr>
        <w:numPr>
          <w:ilvl w:val="0"/>
          <w:numId w:val="2"/>
        </w:numPr>
        <w:jc w:val="both"/>
        <w:rPr>
          <w:sz w:val="22"/>
          <w:szCs w:val="22"/>
        </w:rPr>
      </w:pPr>
      <w:r w:rsidRPr="008A4087">
        <w:rPr>
          <w:sz w:val="22"/>
          <w:szCs w:val="22"/>
        </w:rPr>
        <w:t xml:space="preserve">At the </w:t>
      </w:r>
      <w:r w:rsidRPr="00C90BB4">
        <w:rPr>
          <w:b/>
          <w:sz w:val="22"/>
          <w:szCs w:val="22"/>
        </w:rPr>
        <w:t>transport</w:t>
      </w:r>
      <w:r w:rsidRPr="008A4087">
        <w:rPr>
          <w:sz w:val="22"/>
          <w:szCs w:val="22"/>
        </w:rPr>
        <w:t xml:space="preserve"> layer, TCP and UDP protocols are discussed in great detail. </w:t>
      </w:r>
      <w:r>
        <w:rPr>
          <w:sz w:val="22"/>
          <w:szCs w:val="22"/>
        </w:rPr>
        <w:t>In addition, general performance issues in computer networks are discussed.</w:t>
      </w:r>
    </w:p>
    <w:p w:rsidR="00BA57FB" w:rsidRPr="008A4087" w:rsidRDefault="00BA57FB" w:rsidP="00BA57FB">
      <w:pPr>
        <w:numPr>
          <w:ilvl w:val="0"/>
          <w:numId w:val="2"/>
        </w:numPr>
        <w:jc w:val="both"/>
        <w:rPr>
          <w:sz w:val="22"/>
          <w:szCs w:val="22"/>
        </w:rPr>
      </w:pPr>
      <w:r w:rsidRPr="008A4087">
        <w:rPr>
          <w:sz w:val="22"/>
          <w:szCs w:val="22"/>
        </w:rPr>
        <w:t xml:space="preserve">At the </w:t>
      </w:r>
      <w:r w:rsidRPr="00C90BB4">
        <w:rPr>
          <w:b/>
          <w:sz w:val="22"/>
          <w:szCs w:val="22"/>
        </w:rPr>
        <w:t>network</w:t>
      </w:r>
      <w:r w:rsidRPr="008A4087">
        <w:rPr>
          <w:sz w:val="22"/>
          <w:szCs w:val="22"/>
        </w:rPr>
        <w:t xml:space="preserve"> layer, we discuss different types of routing algorithms and congestion control schemes. The intricacies of internetworking and the IP protocol are also discussed. </w:t>
      </w:r>
    </w:p>
    <w:p w:rsidR="00BA57FB" w:rsidRDefault="00BA57FB" w:rsidP="00C90BB4">
      <w:pPr>
        <w:numPr>
          <w:ilvl w:val="0"/>
          <w:numId w:val="2"/>
        </w:numPr>
        <w:jc w:val="both"/>
        <w:rPr>
          <w:sz w:val="22"/>
          <w:szCs w:val="22"/>
        </w:rPr>
      </w:pPr>
      <w:r w:rsidRPr="008A4087">
        <w:rPr>
          <w:sz w:val="22"/>
          <w:szCs w:val="22"/>
        </w:rPr>
        <w:t xml:space="preserve">At the </w:t>
      </w:r>
      <w:r w:rsidRPr="00C90BB4">
        <w:rPr>
          <w:b/>
          <w:sz w:val="22"/>
          <w:szCs w:val="22"/>
        </w:rPr>
        <w:t>data link</w:t>
      </w:r>
      <w:r w:rsidRPr="008A4087">
        <w:rPr>
          <w:sz w:val="22"/>
          <w:szCs w:val="22"/>
        </w:rPr>
        <w:t xml:space="preserve"> layer, we discuss error detec</w:t>
      </w:r>
      <w:r w:rsidR="00E75AAF">
        <w:rPr>
          <w:sz w:val="22"/>
          <w:szCs w:val="22"/>
        </w:rPr>
        <w:t>tion and correction procedures,</w:t>
      </w:r>
      <w:r w:rsidR="00C90BB4">
        <w:rPr>
          <w:sz w:val="22"/>
          <w:szCs w:val="22"/>
        </w:rPr>
        <w:t xml:space="preserve"> </w:t>
      </w:r>
      <w:r w:rsidRPr="00C90BB4">
        <w:rPr>
          <w:sz w:val="22"/>
          <w:szCs w:val="22"/>
        </w:rPr>
        <w:t>we discuss ALOHA, Ethernet, wireless LANs, and Bluetooth protocols.</w:t>
      </w:r>
      <w:r w:rsidR="00C90BB4">
        <w:rPr>
          <w:sz w:val="22"/>
          <w:szCs w:val="22"/>
        </w:rPr>
        <w:t xml:space="preserve"> We also some of the technologies for the </w:t>
      </w:r>
      <w:r w:rsidR="00C90BB4" w:rsidRPr="00C90BB4">
        <w:rPr>
          <w:b/>
          <w:sz w:val="22"/>
          <w:szCs w:val="22"/>
        </w:rPr>
        <w:t xml:space="preserve">physical </w:t>
      </w:r>
      <w:r w:rsidR="00C90BB4">
        <w:rPr>
          <w:sz w:val="22"/>
          <w:szCs w:val="22"/>
        </w:rPr>
        <w:t>layer.</w:t>
      </w:r>
    </w:p>
    <w:p w:rsidR="005C530F" w:rsidRPr="00C90BB4" w:rsidRDefault="005C530F" w:rsidP="005C530F">
      <w:pPr>
        <w:ind w:left="720"/>
        <w:jc w:val="both"/>
        <w:rPr>
          <w:sz w:val="22"/>
          <w:szCs w:val="22"/>
        </w:rPr>
      </w:pPr>
    </w:p>
    <w:p w:rsidR="00C61924" w:rsidRDefault="00C61924" w:rsidP="00C61924">
      <w:pPr>
        <w:jc w:val="both"/>
        <w:rPr>
          <w:sz w:val="22"/>
          <w:szCs w:val="22"/>
        </w:rPr>
      </w:pPr>
      <w:r w:rsidRPr="005C530F">
        <w:rPr>
          <w:b/>
          <w:sz w:val="22"/>
          <w:szCs w:val="22"/>
        </w:rPr>
        <w:t xml:space="preserve">Attendance policy: </w:t>
      </w:r>
      <w:r w:rsidRPr="005C530F">
        <w:rPr>
          <w:sz w:val="22"/>
          <w:szCs w:val="22"/>
        </w:rPr>
        <w:t>students</w:t>
      </w:r>
      <w:r>
        <w:rPr>
          <w:sz w:val="22"/>
          <w:szCs w:val="22"/>
        </w:rPr>
        <w:t xml:space="preserve"> are expected to attend all classes and participate in discussions. Attendance will be checked and discussion participation will be recorded randomly. After the first unexcused absence, you lose 10 points from the class participation category for every unexcused absence. Requests for absence should be submitted by e-mail to </w:t>
      </w:r>
      <w:hyperlink r:id="rId7" w:history="1">
        <w:r w:rsidRPr="002245F6">
          <w:rPr>
            <w:rStyle w:val="Hyperlink"/>
            <w:sz w:val="22"/>
            <w:szCs w:val="22"/>
          </w:rPr>
          <w:t>maly@cs.odu.edu</w:t>
        </w:r>
      </w:hyperlink>
      <w:r>
        <w:rPr>
          <w:sz w:val="22"/>
          <w:szCs w:val="22"/>
        </w:rPr>
        <w:t>.</w:t>
      </w:r>
    </w:p>
    <w:p w:rsidR="00C61924" w:rsidRDefault="00C61924" w:rsidP="00C61924">
      <w:pPr>
        <w:jc w:val="both"/>
      </w:pPr>
    </w:p>
    <w:p w:rsidR="00C61924" w:rsidRDefault="00C61924" w:rsidP="00C61924">
      <w:pPr>
        <w:jc w:val="both"/>
        <w:rPr>
          <w:sz w:val="22"/>
          <w:szCs w:val="22"/>
        </w:rPr>
      </w:pPr>
      <w:r w:rsidRPr="007F61DD">
        <w:rPr>
          <w:b/>
          <w:bCs/>
          <w:sz w:val="22"/>
          <w:szCs w:val="22"/>
        </w:rPr>
        <w:t>Foreign students:</w:t>
      </w:r>
      <w:r w:rsidRPr="007F61DD">
        <w:rPr>
          <w:sz w:val="22"/>
          <w:szCs w:val="22"/>
        </w:rPr>
        <w:t xml:space="preserve"> you may bring a dictionary (hard copy) to any exam.</w:t>
      </w:r>
    </w:p>
    <w:p w:rsidR="005C530F" w:rsidRPr="005C530F" w:rsidRDefault="005C530F">
      <w:pPr>
        <w:jc w:val="both"/>
        <w:rPr>
          <w:sz w:val="22"/>
          <w:szCs w:val="22"/>
        </w:rPr>
      </w:pPr>
    </w:p>
    <w:p w:rsidR="00D22590" w:rsidRPr="00FA0B05" w:rsidRDefault="00D22590">
      <w:pPr>
        <w:jc w:val="both"/>
        <w:rPr>
          <w:sz w:val="22"/>
          <w:szCs w:val="22"/>
        </w:rPr>
      </w:pPr>
      <w:r w:rsidRPr="00FA0B05">
        <w:rPr>
          <w:b/>
          <w:bCs/>
          <w:sz w:val="22"/>
          <w:szCs w:val="22"/>
        </w:rPr>
        <w:t>Grading Criteria:</w:t>
      </w:r>
      <w:r w:rsidRPr="00FA0B05">
        <w:rPr>
          <w:sz w:val="22"/>
          <w:szCs w:val="22"/>
        </w:rPr>
        <w:t xml:space="preserve"> Your grade will be based on the following: </w:t>
      </w:r>
    </w:p>
    <w:p w:rsidR="00D22590" w:rsidRPr="00FA0B05" w:rsidRDefault="00D22590">
      <w:pPr>
        <w:rPr>
          <w:sz w:val="22"/>
          <w:szCs w:val="22"/>
        </w:rPr>
      </w:pPr>
    </w:p>
    <w:tbl>
      <w:tblPr>
        <w:tblW w:w="0" w:type="auto"/>
        <w:jc w:val="center"/>
        <w:tblCellMar>
          <w:left w:w="0" w:type="dxa"/>
          <w:right w:w="0" w:type="dxa"/>
        </w:tblCellMar>
        <w:tblLook w:val="0000" w:firstRow="0" w:lastRow="0" w:firstColumn="0" w:lastColumn="0" w:noHBand="0" w:noVBand="0"/>
      </w:tblPr>
      <w:tblGrid>
        <w:gridCol w:w="2734"/>
        <w:gridCol w:w="1170"/>
        <w:gridCol w:w="2970"/>
      </w:tblGrid>
      <w:tr w:rsidR="00D22590" w:rsidRPr="00D21405">
        <w:trPr>
          <w:jc w:val="center"/>
        </w:trPr>
        <w:tc>
          <w:tcPr>
            <w:tcW w:w="2734" w:type="dxa"/>
            <w:tcBorders>
              <w:top w:val="nil"/>
              <w:left w:val="nil"/>
              <w:bottom w:val="nil"/>
              <w:right w:val="nil"/>
            </w:tcBorders>
          </w:tcPr>
          <w:p w:rsidR="00D22590" w:rsidRPr="00D21405" w:rsidRDefault="00D22590">
            <w:pPr>
              <w:jc w:val="both"/>
              <w:rPr>
                <w:sz w:val="22"/>
                <w:szCs w:val="22"/>
              </w:rPr>
            </w:pPr>
            <w:r w:rsidRPr="00D21405">
              <w:rPr>
                <w:sz w:val="22"/>
                <w:szCs w:val="22"/>
              </w:rPr>
              <w:t>Mid-term Examination</w:t>
            </w:r>
          </w:p>
        </w:tc>
        <w:tc>
          <w:tcPr>
            <w:tcW w:w="1170" w:type="dxa"/>
            <w:tcBorders>
              <w:top w:val="nil"/>
              <w:left w:val="nil"/>
              <w:bottom w:val="nil"/>
              <w:right w:val="nil"/>
            </w:tcBorders>
          </w:tcPr>
          <w:p w:rsidR="00D22590" w:rsidRPr="00D21405" w:rsidRDefault="00D22590" w:rsidP="00D21405">
            <w:pPr>
              <w:jc w:val="both"/>
              <w:rPr>
                <w:sz w:val="22"/>
                <w:szCs w:val="22"/>
              </w:rPr>
            </w:pPr>
            <w:r w:rsidRPr="00D21405">
              <w:rPr>
                <w:sz w:val="22"/>
                <w:szCs w:val="22"/>
              </w:rPr>
              <w:t>1</w:t>
            </w:r>
            <w:r w:rsidR="00D21405" w:rsidRPr="00D21405">
              <w:rPr>
                <w:sz w:val="22"/>
                <w:szCs w:val="22"/>
              </w:rPr>
              <w:t xml:space="preserve">00 </w:t>
            </w:r>
            <w:r w:rsidRPr="00D21405">
              <w:rPr>
                <w:sz w:val="22"/>
                <w:szCs w:val="22"/>
              </w:rPr>
              <w:t>points</w:t>
            </w:r>
          </w:p>
        </w:tc>
        <w:tc>
          <w:tcPr>
            <w:tcW w:w="2970" w:type="dxa"/>
            <w:tcBorders>
              <w:top w:val="nil"/>
              <w:left w:val="nil"/>
              <w:bottom w:val="nil"/>
              <w:right w:val="nil"/>
            </w:tcBorders>
          </w:tcPr>
          <w:p w:rsidR="00D22590" w:rsidRPr="00D21405" w:rsidRDefault="00D22590" w:rsidP="008A12C6">
            <w:pPr>
              <w:jc w:val="both"/>
              <w:rPr>
                <w:sz w:val="22"/>
                <w:szCs w:val="22"/>
              </w:rPr>
            </w:pPr>
          </w:p>
        </w:tc>
      </w:tr>
      <w:tr w:rsidR="00D22590" w:rsidRPr="00D21405">
        <w:trPr>
          <w:jc w:val="center"/>
        </w:trPr>
        <w:tc>
          <w:tcPr>
            <w:tcW w:w="2734" w:type="dxa"/>
            <w:tcBorders>
              <w:top w:val="nil"/>
              <w:left w:val="nil"/>
              <w:bottom w:val="nil"/>
              <w:right w:val="nil"/>
            </w:tcBorders>
          </w:tcPr>
          <w:p w:rsidR="00D22590" w:rsidRPr="00D21405" w:rsidRDefault="00D22590">
            <w:pPr>
              <w:jc w:val="both"/>
              <w:rPr>
                <w:sz w:val="22"/>
                <w:szCs w:val="22"/>
              </w:rPr>
            </w:pPr>
            <w:r w:rsidRPr="00D21405">
              <w:rPr>
                <w:sz w:val="22"/>
                <w:szCs w:val="22"/>
              </w:rPr>
              <w:t xml:space="preserve">Final Examination </w:t>
            </w:r>
          </w:p>
        </w:tc>
        <w:tc>
          <w:tcPr>
            <w:tcW w:w="1170" w:type="dxa"/>
            <w:tcBorders>
              <w:top w:val="nil"/>
              <w:left w:val="nil"/>
              <w:bottom w:val="nil"/>
              <w:right w:val="nil"/>
            </w:tcBorders>
          </w:tcPr>
          <w:p w:rsidR="00D22590" w:rsidRPr="00D21405" w:rsidRDefault="00D22590">
            <w:pPr>
              <w:jc w:val="both"/>
              <w:rPr>
                <w:sz w:val="22"/>
                <w:szCs w:val="22"/>
              </w:rPr>
            </w:pPr>
            <w:r w:rsidRPr="00D21405">
              <w:rPr>
                <w:sz w:val="22"/>
                <w:szCs w:val="22"/>
              </w:rPr>
              <w:t>150 points</w:t>
            </w:r>
          </w:p>
        </w:tc>
        <w:tc>
          <w:tcPr>
            <w:tcW w:w="2970" w:type="dxa"/>
            <w:tcBorders>
              <w:top w:val="nil"/>
              <w:left w:val="nil"/>
              <w:bottom w:val="nil"/>
              <w:right w:val="nil"/>
            </w:tcBorders>
          </w:tcPr>
          <w:p w:rsidR="00D22590" w:rsidRPr="00D21405" w:rsidRDefault="00D22590" w:rsidP="008A12C6">
            <w:pPr>
              <w:jc w:val="both"/>
              <w:rPr>
                <w:sz w:val="22"/>
                <w:szCs w:val="22"/>
              </w:rPr>
            </w:pPr>
          </w:p>
        </w:tc>
      </w:tr>
      <w:tr w:rsidR="00D22590" w:rsidRPr="00D21405">
        <w:trPr>
          <w:jc w:val="center"/>
        </w:trPr>
        <w:tc>
          <w:tcPr>
            <w:tcW w:w="2734" w:type="dxa"/>
            <w:tcBorders>
              <w:top w:val="nil"/>
              <w:left w:val="nil"/>
              <w:bottom w:val="nil"/>
              <w:right w:val="nil"/>
            </w:tcBorders>
          </w:tcPr>
          <w:p w:rsidR="00D22590" w:rsidRPr="00D21405" w:rsidRDefault="00D22590">
            <w:pPr>
              <w:jc w:val="both"/>
              <w:rPr>
                <w:sz w:val="22"/>
                <w:szCs w:val="22"/>
              </w:rPr>
            </w:pPr>
            <w:r w:rsidRPr="00D21405">
              <w:rPr>
                <w:sz w:val="22"/>
                <w:szCs w:val="22"/>
              </w:rPr>
              <w:t>Homework</w:t>
            </w:r>
          </w:p>
        </w:tc>
        <w:tc>
          <w:tcPr>
            <w:tcW w:w="1170" w:type="dxa"/>
            <w:tcBorders>
              <w:top w:val="nil"/>
              <w:left w:val="nil"/>
              <w:bottom w:val="nil"/>
              <w:right w:val="nil"/>
            </w:tcBorders>
          </w:tcPr>
          <w:p w:rsidR="00D22590" w:rsidRPr="00D21405" w:rsidRDefault="002E536D" w:rsidP="00D21405">
            <w:pPr>
              <w:jc w:val="both"/>
              <w:rPr>
                <w:sz w:val="22"/>
                <w:szCs w:val="22"/>
              </w:rPr>
            </w:pPr>
            <w:r w:rsidRPr="00D21405">
              <w:rPr>
                <w:sz w:val="22"/>
                <w:szCs w:val="22"/>
              </w:rPr>
              <w:t>1</w:t>
            </w:r>
            <w:r w:rsidR="00D21405" w:rsidRPr="00D21405">
              <w:rPr>
                <w:sz w:val="22"/>
                <w:szCs w:val="22"/>
              </w:rPr>
              <w:t>8</w:t>
            </w:r>
            <w:r w:rsidRPr="00D21405">
              <w:rPr>
                <w:sz w:val="22"/>
                <w:szCs w:val="22"/>
              </w:rPr>
              <w:t>0</w:t>
            </w:r>
            <w:r w:rsidR="00D22590" w:rsidRPr="00D21405">
              <w:rPr>
                <w:sz w:val="22"/>
                <w:szCs w:val="22"/>
              </w:rPr>
              <w:t xml:space="preserve"> points</w:t>
            </w:r>
          </w:p>
        </w:tc>
        <w:tc>
          <w:tcPr>
            <w:tcW w:w="2970" w:type="dxa"/>
            <w:tcBorders>
              <w:top w:val="nil"/>
              <w:left w:val="nil"/>
              <w:bottom w:val="nil"/>
              <w:right w:val="nil"/>
            </w:tcBorders>
          </w:tcPr>
          <w:p w:rsidR="00D22590" w:rsidRPr="00D21405" w:rsidRDefault="00D22590">
            <w:pPr>
              <w:rPr>
                <w:sz w:val="22"/>
                <w:szCs w:val="22"/>
              </w:rPr>
            </w:pPr>
          </w:p>
        </w:tc>
      </w:tr>
      <w:tr w:rsidR="00D21405" w:rsidRPr="00D21405">
        <w:trPr>
          <w:jc w:val="center"/>
        </w:trPr>
        <w:tc>
          <w:tcPr>
            <w:tcW w:w="2734" w:type="dxa"/>
            <w:tcBorders>
              <w:top w:val="nil"/>
              <w:left w:val="nil"/>
              <w:bottom w:val="nil"/>
              <w:right w:val="nil"/>
            </w:tcBorders>
          </w:tcPr>
          <w:p w:rsidR="00CF65E6" w:rsidRDefault="00D21405" w:rsidP="00155D83">
            <w:pPr>
              <w:jc w:val="both"/>
              <w:rPr>
                <w:sz w:val="22"/>
                <w:szCs w:val="22"/>
              </w:rPr>
            </w:pPr>
            <w:r w:rsidRPr="00D21405">
              <w:rPr>
                <w:sz w:val="22"/>
                <w:szCs w:val="22"/>
              </w:rPr>
              <w:t>Class presentation</w:t>
            </w:r>
          </w:p>
          <w:p w:rsidR="00D21405" w:rsidRPr="00D21405" w:rsidRDefault="00CF65E6" w:rsidP="00155D83">
            <w:pPr>
              <w:jc w:val="both"/>
              <w:rPr>
                <w:sz w:val="22"/>
                <w:szCs w:val="22"/>
              </w:rPr>
            </w:pPr>
            <w:r>
              <w:rPr>
                <w:sz w:val="22"/>
                <w:szCs w:val="22"/>
              </w:rPr>
              <w:t>Classroom participation</w:t>
            </w:r>
            <w:r w:rsidR="00D21405" w:rsidRPr="00D21405">
              <w:rPr>
                <w:sz w:val="22"/>
                <w:szCs w:val="22"/>
              </w:rPr>
              <w:t xml:space="preserve"> </w:t>
            </w:r>
          </w:p>
        </w:tc>
        <w:tc>
          <w:tcPr>
            <w:tcW w:w="1170" w:type="dxa"/>
            <w:tcBorders>
              <w:top w:val="nil"/>
              <w:left w:val="nil"/>
              <w:bottom w:val="nil"/>
              <w:right w:val="nil"/>
            </w:tcBorders>
          </w:tcPr>
          <w:p w:rsidR="00D21405" w:rsidRDefault="00A91059" w:rsidP="00D21405">
            <w:pPr>
              <w:jc w:val="both"/>
              <w:rPr>
                <w:sz w:val="22"/>
                <w:szCs w:val="22"/>
              </w:rPr>
            </w:pPr>
            <w:r>
              <w:rPr>
                <w:sz w:val="22"/>
                <w:szCs w:val="22"/>
              </w:rPr>
              <w:t xml:space="preserve"> </w:t>
            </w:r>
            <w:r w:rsidR="00D21405" w:rsidRPr="00D21405">
              <w:rPr>
                <w:sz w:val="22"/>
                <w:szCs w:val="22"/>
              </w:rPr>
              <w:t>70 points</w:t>
            </w:r>
          </w:p>
          <w:p w:rsidR="00CF65E6" w:rsidRPr="00D21405" w:rsidRDefault="00CF65E6" w:rsidP="00D21405">
            <w:pPr>
              <w:jc w:val="both"/>
              <w:rPr>
                <w:sz w:val="22"/>
                <w:szCs w:val="22"/>
              </w:rPr>
            </w:pPr>
            <w:r>
              <w:rPr>
                <w:sz w:val="22"/>
                <w:szCs w:val="22"/>
              </w:rPr>
              <w:t xml:space="preserve"> 50 points</w:t>
            </w:r>
          </w:p>
        </w:tc>
        <w:tc>
          <w:tcPr>
            <w:tcW w:w="2970" w:type="dxa"/>
            <w:tcBorders>
              <w:top w:val="nil"/>
              <w:left w:val="nil"/>
              <w:bottom w:val="nil"/>
              <w:right w:val="nil"/>
            </w:tcBorders>
          </w:tcPr>
          <w:p w:rsidR="00D21405" w:rsidRPr="00D21405" w:rsidRDefault="00D21405">
            <w:pPr>
              <w:rPr>
                <w:sz w:val="22"/>
                <w:szCs w:val="22"/>
              </w:rPr>
            </w:pPr>
          </w:p>
        </w:tc>
      </w:tr>
      <w:tr w:rsidR="00D22590" w:rsidRPr="00D21405">
        <w:trPr>
          <w:jc w:val="center"/>
        </w:trPr>
        <w:tc>
          <w:tcPr>
            <w:tcW w:w="2734" w:type="dxa"/>
            <w:tcBorders>
              <w:top w:val="nil"/>
              <w:left w:val="nil"/>
              <w:bottom w:val="nil"/>
              <w:right w:val="nil"/>
            </w:tcBorders>
          </w:tcPr>
          <w:p w:rsidR="00D22590" w:rsidRPr="00D21405" w:rsidRDefault="00D22590">
            <w:pPr>
              <w:jc w:val="both"/>
              <w:rPr>
                <w:sz w:val="22"/>
                <w:szCs w:val="22"/>
              </w:rPr>
            </w:pPr>
            <w:r w:rsidRPr="00D21405">
              <w:rPr>
                <w:b/>
                <w:bCs/>
                <w:sz w:val="22"/>
                <w:szCs w:val="22"/>
              </w:rPr>
              <w:t>Total</w:t>
            </w:r>
          </w:p>
        </w:tc>
        <w:tc>
          <w:tcPr>
            <w:tcW w:w="1170" w:type="dxa"/>
            <w:tcBorders>
              <w:top w:val="nil"/>
              <w:left w:val="nil"/>
              <w:bottom w:val="nil"/>
              <w:right w:val="nil"/>
            </w:tcBorders>
          </w:tcPr>
          <w:p w:rsidR="00D22590" w:rsidRDefault="00A91059" w:rsidP="00CF65E6">
            <w:pPr>
              <w:jc w:val="both"/>
              <w:rPr>
                <w:sz w:val="22"/>
                <w:szCs w:val="22"/>
              </w:rPr>
            </w:pPr>
            <w:r>
              <w:rPr>
                <w:sz w:val="22"/>
                <w:szCs w:val="22"/>
              </w:rPr>
              <w:t>5</w:t>
            </w:r>
            <w:r w:rsidR="00CF65E6">
              <w:rPr>
                <w:sz w:val="22"/>
                <w:szCs w:val="22"/>
              </w:rPr>
              <w:t>5</w:t>
            </w:r>
            <w:r>
              <w:rPr>
                <w:sz w:val="22"/>
                <w:szCs w:val="22"/>
              </w:rPr>
              <w:t xml:space="preserve">0 </w:t>
            </w:r>
            <w:r w:rsidR="00D22590" w:rsidRPr="00D21405">
              <w:rPr>
                <w:sz w:val="22"/>
                <w:szCs w:val="22"/>
              </w:rPr>
              <w:t>points</w:t>
            </w:r>
          </w:p>
          <w:p w:rsidR="00D81BDA" w:rsidRPr="00D21405" w:rsidRDefault="00D81BDA" w:rsidP="00CF65E6">
            <w:pPr>
              <w:jc w:val="both"/>
              <w:rPr>
                <w:sz w:val="22"/>
                <w:szCs w:val="22"/>
              </w:rPr>
            </w:pPr>
          </w:p>
        </w:tc>
        <w:tc>
          <w:tcPr>
            <w:tcW w:w="2970" w:type="dxa"/>
            <w:tcBorders>
              <w:top w:val="nil"/>
              <w:left w:val="nil"/>
              <w:bottom w:val="nil"/>
              <w:right w:val="nil"/>
            </w:tcBorders>
          </w:tcPr>
          <w:p w:rsidR="00D22590" w:rsidRPr="00D21405" w:rsidRDefault="00D22590">
            <w:pPr>
              <w:rPr>
                <w:sz w:val="22"/>
                <w:szCs w:val="22"/>
              </w:rPr>
            </w:pPr>
          </w:p>
        </w:tc>
      </w:tr>
    </w:tbl>
    <w:p w:rsidR="009A462E" w:rsidRDefault="009A462E" w:rsidP="009A462E">
      <w:pPr>
        <w:jc w:val="both"/>
        <w:rPr>
          <w:sz w:val="22"/>
          <w:szCs w:val="22"/>
        </w:rPr>
      </w:pPr>
    </w:p>
    <w:p w:rsidR="00D81BDA" w:rsidRDefault="00D81BDA" w:rsidP="009A462E">
      <w:pPr>
        <w:jc w:val="both"/>
        <w:rPr>
          <w:sz w:val="22"/>
          <w:szCs w:val="22"/>
        </w:rPr>
      </w:pPr>
      <w:r>
        <w:rPr>
          <w:sz w:val="22"/>
          <w:szCs w:val="22"/>
        </w:rPr>
        <w:t>An extra 10 points can be earned through particularly high class participation.</w:t>
      </w:r>
    </w:p>
    <w:p w:rsidR="009A462E" w:rsidRDefault="009A462E" w:rsidP="009A462E">
      <w:pPr>
        <w:jc w:val="both"/>
        <w:rPr>
          <w:sz w:val="22"/>
          <w:szCs w:val="22"/>
        </w:rPr>
      </w:pPr>
      <w:r w:rsidRPr="00B94862">
        <w:rPr>
          <w:sz w:val="22"/>
          <w:szCs w:val="22"/>
        </w:rPr>
        <w:t>Grades can be obtained</w:t>
      </w:r>
      <w:r w:rsidR="00DD0980">
        <w:rPr>
          <w:sz w:val="22"/>
          <w:szCs w:val="22"/>
        </w:rPr>
        <w:t xml:space="preserve"> through the ‘</w:t>
      </w:r>
      <w:proofErr w:type="spellStart"/>
      <w:r w:rsidR="00DD0980">
        <w:rPr>
          <w:sz w:val="22"/>
          <w:szCs w:val="22"/>
        </w:rPr>
        <w:t>getgrades</w:t>
      </w:r>
      <w:proofErr w:type="spellEnd"/>
      <w:r w:rsidR="00DD0980">
        <w:rPr>
          <w:sz w:val="22"/>
          <w:szCs w:val="22"/>
        </w:rPr>
        <w:t xml:space="preserve">’ at a </w:t>
      </w:r>
      <w:proofErr w:type="gramStart"/>
      <w:r w:rsidR="00DD0980">
        <w:rPr>
          <w:sz w:val="22"/>
          <w:szCs w:val="22"/>
        </w:rPr>
        <w:t>U</w:t>
      </w:r>
      <w:r>
        <w:rPr>
          <w:sz w:val="22"/>
          <w:szCs w:val="22"/>
        </w:rPr>
        <w:t>nix</w:t>
      </w:r>
      <w:proofErr w:type="gramEnd"/>
      <w:r>
        <w:rPr>
          <w:sz w:val="22"/>
          <w:szCs w:val="22"/>
        </w:rPr>
        <w:t xml:space="preserve"> prompt, e.g., </w:t>
      </w:r>
      <w:proofErr w:type="spellStart"/>
      <w:r>
        <w:rPr>
          <w:sz w:val="22"/>
          <w:szCs w:val="22"/>
        </w:rPr>
        <w:t>getgrades</w:t>
      </w:r>
      <w:proofErr w:type="spellEnd"/>
      <w:r>
        <w:rPr>
          <w:sz w:val="22"/>
          <w:szCs w:val="22"/>
        </w:rPr>
        <w:t xml:space="preserve"> </w:t>
      </w:r>
      <w:proofErr w:type="spellStart"/>
      <w:r>
        <w:rPr>
          <w:sz w:val="22"/>
          <w:szCs w:val="22"/>
        </w:rPr>
        <w:t>maly</w:t>
      </w:r>
      <w:proofErr w:type="spellEnd"/>
      <w:r>
        <w:rPr>
          <w:sz w:val="22"/>
          <w:szCs w:val="22"/>
        </w:rPr>
        <w:t xml:space="preserve"> cs455</w:t>
      </w:r>
      <w:r w:rsidR="00BB4AD7">
        <w:rPr>
          <w:sz w:val="22"/>
          <w:szCs w:val="22"/>
        </w:rPr>
        <w:t xml:space="preserve"> (use this line literally and do not substitute your user name; for the graduate section use </w:t>
      </w:r>
      <w:proofErr w:type="spellStart"/>
      <w:r w:rsidR="00BB4AD7">
        <w:rPr>
          <w:sz w:val="22"/>
          <w:szCs w:val="22"/>
        </w:rPr>
        <w:t>getgrades</w:t>
      </w:r>
      <w:proofErr w:type="spellEnd"/>
      <w:r w:rsidR="00BB4AD7">
        <w:rPr>
          <w:sz w:val="22"/>
          <w:szCs w:val="22"/>
        </w:rPr>
        <w:t xml:space="preserve"> </w:t>
      </w:r>
      <w:proofErr w:type="spellStart"/>
      <w:r w:rsidR="00BB4AD7">
        <w:rPr>
          <w:sz w:val="22"/>
          <w:szCs w:val="22"/>
        </w:rPr>
        <w:t>maly</w:t>
      </w:r>
      <w:proofErr w:type="spellEnd"/>
      <w:r w:rsidR="00BB4AD7">
        <w:rPr>
          <w:sz w:val="22"/>
          <w:szCs w:val="22"/>
        </w:rPr>
        <w:t xml:space="preserve"> cs555)</w:t>
      </w:r>
      <w:r>
        <w:rPr>
          <w:sz w:val="22"/>
          <w:szCs w:val="22"/>
        </w:rPr>
        <w:t>.</w:t>
      </w:r>
    </w:p>
    <w:p w:rsidR="005C530F" w:rsidRDefault="005C530F" w:rsidP="009A462E">
      <w:pPr>
        <w:jc w:val="both"/>
        <w:rPr>
          <w:sz w:val="22"/>
          <w:szCs w:val="22"/>
        </w:rPr>
      </w:pPr>
      <w:r>
        <w:rPr>
          <w:sz w:val="22"/>
          <w:szCs w:val="22"/>
        </w:rPr>
        <w:t xml:space="preserve">A necessary condition for a passing grade is </w:t>
      </w:r>
      <w:r w:rsidR="00E77686">
        <w:rPr>
          <w:sz w:val="22"/>
          <w:szCs w:val="22"/>
        </w:rPr>
        <w:t>a positive attendance and discussion participation record.</w:t>
      </w:r>
    </w:p>
    <w:p w:rsidR="007A061C" w:rsidRDefault="007A061C">
      <w:pPr>
        <w:jc w:val="both"/>
        <w:rPr>
          <w:b/>
          <w:bCs/>
          <w:sz w:val="22"/>
          <w:szCs w:val="22"/>
        </w:rPr>
      </w:pPr>
    </w:p>
    <w:p w:rsidR="00D22590" w:rsidRPr="00FA0B05" w:rsidRDefault="00D22590">
      <w:pPr>
        <w:jc w:val="both"/>
        <w:rPr>
          <w:sz w:val="22"/>
          <w:szCs w:val="22"/>
        </w:rPr>
      </w:pPr>
      <w:r w:rsidRPr="00FA0B05">
        <w:rPr>
          <w:b/>
          <w:bCs/>
          <w:sz w:val="22"/>
          <w:szCs w:val="22"/>
        </w:rPr>
        <w:t>Make-up Tests and Late Assignments</w:t>
      </w:r>
      <w:r w:rsidRPr="00FA0B05">
        <w:rPr>
          <w:sz w:val="22"/>
          <w:szCs w:val="22"/>
        </w:rPr>
        <w:t xml:space="preserve">:  </w:t>
      </w:r>
    </w:p>
    <w:p w:rsidR="00D22590" w:rsidRDefault="00D22590" w:rsidP="003112DF">
      <w:pPr>
        <w:jc w:val="both"/>
      </w:pPr>
      <w:r w:rsidRPr="00FA0B05">
        <w:rPr>
          <w:sz w:val="22"/>
          <w:szCs w:val="22"/>
        </w:rPr>
        <w:t xml:space="preserve">Late </w:t>
      </w:r>
      <w:r w:rsidR="00FA0B05" w:rsidRPr="00FA0B05">
        <w:rPr>
          <w:sz w:val="22"/>
          <w:szCs w:val="22"/>
        </w:rPr>
        <w:t>homework</w:t>
      </w:r>
      <w:r w:rsidRPr="00FA0B05">
        <w:rPr>
          <w:sz w:val="22"/>
          <w:szCs w:val="22"/>
        </w:rPr>
        <w:t xml:space="preserve"> and papers and make-up exams </w:t>
      </w:r>
      <w:r w:rsidR="003112DF" w:rsidRPr="00FA0B05">
        <w:rPr>
          <w:sz w:val="22"/>
          <w:szCs w:val="22"/>
        </w:rPr>
        <w:t xml:space="preserve">normally </w:t>
      </w:r>
      <w:r w:rsidRPr="00FA0B05">
        <w:rPr>
          <w:sz w:val="22"/>
          <w:szCs w:val="22"/>
        </w:rPr>
        <w:t xml:space="preserve">will not be permitted. I will give appropriate </w:t>
      </w:r>
      <w:proofErr w:type="gramStart"/>
      <w:r w:rsidRPr="00FA0B05">
        <w:rPr>
          <w:sz w:val="22"/>
          <w:szCs w:val="22"/>
        </w:rPr>
        <w:t xml:space="preserve">consideration </w:t>
      </w:r>
      <w:r w:rsidR="00C90BB4">
        <w:rPr>
          <w:sz w:val="22"/>
          <w:szCs w:val="22"/>
        </w:rPr>
        <w:t xml:space="preserve"> </w:t>
      </w:r>
      <w:r w:rsidRPr="00FA0B05">
        <w:rPr>
          <w:sz w:val="22"/>
          <w:szCs w:val="22"/>
        </w:rPr>
        <w:t>to</w:t>
      </w:r>
      <w:proofErr w:type="gramEnd"/>
      <w:r w:rsidRPr="00FA0B05">
        <w:rPr>
          <w:sz w:val="22"/>
          <w:szCs w:val="22"/>
        </w:rPr>
        <w:t xml:space="preserve"> documented emergencies, but such arrangements must be made </w:t>
      </w:r>
      <w:r w:rsidRPr="00FA0B05">
        <w:rPr>
          <w:i/>
          <w:iCs/>
          <w:sz w:val="22"/>
          <w:szCs w:val="22"/>
        </w:rPr>
        <w:t>prior to the due date</w:t>
      </w:r>
      <w:r w:rsidRPr="00FA0B05">
        <w:rPr>
          <w:sz w:val="22"/>
          <w:szCs w:val="22"/>
        </w:rPr>
        <w:t xml:space="preserve"> in any situations where the conflict is foreseeable.</w:t>
      </w:r>
      <w:r>
        <w:t xml:space="preserve"> </w:t>
      </w:r>
    </w:p>
    <w:p w:rsidR="00D22590" w:rsidRDefault="00D22590">
      <w:pPr>
        <w:jc w:val="both"/>
      </w:pPr>
      <w:r>
        <w:t xml:space="preserve"> </w:t>
      </w:r>
    </w:p>
    <w:p w:rsidR="00D22590" w:rsidRPr="00254589" w:rsidRDefault="00D22590">
      <w:pPr>
        <w:jc w:val="both"/>
        <w:rPr>
          <w:sz w:val="22"/>
          <w:szCs w:val="22"/>
        </w:rPr>
      </w:pPr>
      <w:r w:rsidRPr="00254589">
        <w:rPr>
          <w:b/>
          <w:bCs/>
          <w:sz w:val="22"/>
          <w:szCs w:val="22"/>
        </w:rPr>
        <w:t>Grading Scale:</w:t>
      </w:r>
      <w:r w:rsidRPr="00254589">
        <w:rPr>
          <w:sz w:val="22"/>
          <w:szCs w:val="22"/>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864"/>
        <w:gridCol w:w="1220"/>
      </w:tblGrid>
      <w:tr w:rsidR="00D22590" w:rsidTr="004752C4">
        <w:trPr>
          <w:jc w:val="center"/>
        </w:trPr>
        <w:tc>
          <w:tcPr>
            <w:tcW w:w="864" w:type="dxa"/>
            <w:tcBorders>
              <w:top w:val="nil"/>
              <w:left w:val="nil"/>
              <w:bottom w:val="nil"/>
              <w:right w:val="nil"/>
            </w:tcBorders>
          </w:tcPr>
          <w:p w:rsidR="00D22590" w:rsidRDefault="00D22590" w:rsidP="004F21FF">
            <w:pPr>
              <w:jc w:val="both"/>
            </w:pPr>
            <w:r>
              <w:t>P</w:t>
            </w:r>
            <w:r w:rsidR="004F21FF">
              <w:t>oints</w:t>
            </w:r>
            <w:r>
              <w:t xml:space="preserve"> </w:t>
            </w:r>
          </w:p>
        </w:tc>
        <w:tc>
          <w:tcPr>
            <w:tcW w:w="1220" w:type="dxa"/>
            <w:tcBorders>
              <w:top w:val="nil"/>
              <w:left w:val="nil"/>
              <w:bottom w:val="nil"/>
              <w:right w:val="nil"/>
            </w:tcBorders>
          </w:tcPr>
          <w:p w:rsidR="00D22590" w:rsidRDefault="00D22590">
            <w:pPr>
              <w:jc w:val="both"/>
            </w:pPr>
            <w:r>
              <w:t xml:space="preserve">Letter Grade </w:t>
            </w:r>
          </w:p>
        </w:tc>
      </w:tr>
      <w:tr w:rsidR="00D21405" w:rsidTr="004752C4">
        <w:trPr>
          <w:jc w:val="center"/>
        </w:trPr>
        <w:tc>
          <w:tcPr>
            <w:tcW w:w="864" w:type="dxa"/>
            <w:tcBorders>
              <w:top w:val="nil"/>
              <w:left w:val="nil"/>
              <w:bottom w:val="nil"/>
              <w:right w:val="nil"/>
            </w:tcBorders>
          </w:tcPr>
          <w:p w:rsidR="00D21405" w:rsidRDefault="00D21405" w:rsidP="004752C4">
            <w:pPr>
              <w:jc w:val="both"/>
            </w:pPr>
            <w:r>
              <w:t>95-10</w:t>
            </w:r>
            <w:r w:rsidR="004752C4">
              <w:t xml:space="preserve">0  </w:t>
            </w:r>
          </w:p>
        </w:tc>
        <w:tc>
          <w:tcPr>
            <w:tcW w:w="1220" w:type="dxa"/>
            <w:tcBorders>
              <w:top w:val="nil"/>
              <w:left w:val="nil"/>
              <w:bottom w:val="nil"/>
              <w:right w:val="nil"/>
            </w:tcBorders>
          </w:tcPr>
          <w:p w:rsidR="00D21405" w:rsidRDefault="00D21405">
            <w:pPr>
              <w:jc w:val="both"/>
            </w:pPr>
            <w:r>
              <w:t xml:space="preserve">A </w:t>
            </w:r>
          </w:p>
        </w:tc>
      </w:tr>
      <w:tr w:rsidR="00D21405" w:rsidTr="004752C4">
        <w:trPr>
          <w:jc w:val="center"/>
        </w:trPr>
        <w:tc>
          <w:tcPr>
            <w:tcW w:w="864" w:type="dxa"/>
            <w:tcBorders>
              <w:top w:val="nil"/>
              <w:left w:val="nil"/>
              <w:bottom w:val="nil"/>
              <w:right w:val="nil"/>
            </w:tcBorders>
          </w:tcPr>
          <w:p w:rsidR="00D21405" w:rsidRDefault="00D21405">
            <w:pPr>
              <w:jc w:val="both"/>
            </w:pPr>
            <w:r>
              <w:t>90-94</w:t>
            </w:r>
          </w:p>
        </w:tc>
        <w:tc>
          <w:tcPr>
            <w:tcW w:w="1220" w:type="dxa"/>
            <w:tcBorders>
              <w:top w:val="nil"/>
              <w:left w:val="nil"/>
              <w:bottom w:val="nil"/>
              <w:right w:val="nil"/>
            </w:tcBorders>
          </w:tcPr>
          <w:p w:rsidR="00D21405" w:rsidRDefault="00D21405">
            <w:pPr>
              <w:jc w:val="both"/>
            </w:pPr>
            <w:r>
              <w:t xml:space="preserve">A- </w:t>
            </w:r>
          </w:p>
        </w:tc>
      </w:tr>
      <w:tr w:rsidR="00D21405" w:rsidTr="004752C4">
        <w:trPr>
          <w:jc w:val="center"/>
        </w:trPr>
        <w:tc>
          <w:tcPr>
            <w:tcW w:w="864" w:type="dxa"/>
            <w:tcBorders>
              <w:top w:val="nil"/>
              <w:left w:val="nil"/>
              <w:bottom w:val="nil"/>
              <w:right w:val="nil"/>
            </w:tcBorders>
          </w:tcPr>
          <w:p w:rsidR="00D21405" w:rsidRDefault="00D21405">
            <w:pPr>
              <w:jc w:val="both"/>
            </w:pPr>
            <w:r>
              <w:t>87-89</w:t>
            </w:r>
          </w:p>
        </w:tc>
        <w:tc>
          <w:tcPr>
            <w:tcW w:w="1220" w:type="dxa"/>
            <w:tcBorders>
              <w:top w:val="nil"/>
              <w:left w:val="nil"/>
              <w:bottom w:val="nil"/>
              <w:right w:val="nil"/>
            </w:tcBorders>
          </w:tcPr>
          <w:p w:rsidR="00D21405" w:rsidRDefault="00D21405">
            <w:pPr>
              <w:jc w:val="both"/>
            </w:pPr>
            <w:r>
              <w:t xml:space="preserve">B+ </w:t>
            </w:r>
          </w:p>
        </w:tc>
      </w:tr>
      <w:tr w:rsidR="00D21405" w:rsidTr="004752C4">
        <w:trPr>
          <w:jc w:val="center"/>
        </w:trPr>
        <w:tc>
          <w:tcPr>
            <w:tcW w:w="864" w:type="dxa"/>
            <w:tcBorders>
              <w:top w:val="nil"/>
              <w:left w:val="nil"/>
              <w:bottom w:val="nil"/>
              <w:right w:val="nil"/>
            </w:tcBorders>
          </w:tcPr>
          <w:p w:rsidR="00D21405" w:rsidRDefault="00D21405">
            <w:pPr>
              <w:jc w:val="both"/>
            </w:pPr>
            <w:r>
              <w:t>84-86</w:t>
            </w:r>
          </w:p>
        </w:tc>
        <w:tc>
          <w:tcPr>
            <w:tcW w:w="1220" w:type="dxa"/>
            <w:tcBorders>
              <w:top w:val="nil"/>
              <w:left w:val="nil"/>
              <w:bottom w:val="nil"/>
              <w:right w:val="nil"/>
            </w:tcBorders>
          </w:tcPr>
          <w:p w:rsidR="00D21405" w:rsidRDefault="00D21405">
            <w:pPr>
              <w:jc w:val="both"/>
            </w:pPr>
            <w:r>
              <w:t xml:space="preserve">B </w:t>
            </w:r>
          </w:p>
        </w:tc>
      </w:tr>
      <w:tr w:rsidR="00D21405" w:rsidTr="004752C4">
        <w:trPr>
          <w:jc w:val="center"/>
        </w:trPr>
        <w:tc>
          <w:tcPr>
            <w:tcW w:w="864" w:type="dxa"/>
            <w:tcBorders>
              <w:top w:val="nil"/>
              <w:left w:val="nil"/>
              <w:bottom w:val="nil"/>
              <w:right w:val="nil"/>
            </w:tcBorders>
          </w:tcPr>
          <w:p w:rsidR="00D21405" w:rsidRDefault="00D21405">
            <w:pPr>
              <w:jc w:val="both"/>
            </w:pPr>
            <w:r>
              <w:t>80-83</w:t>
            </w:r>
          </w:p>
        </w:tc>
        <w:tc>
          <w:tcPr>
            <w:tcW w:w="1220" w:type="dxa"/>
            <w:tcBorders>
              <w:top w:val="nil"/>
              <w:left w:val="nil"/>
              <w:bottom w:val="nil"/>
              <w:right w:val="nil"/>
            </w:tcBorders>
          </w:tcPr>
          <w:p w:rsidR="00D21405" w:rsidRDefault="00D21405">
            <w:pPr>
              <w:jc w:val="both"/>
            </w:pPr>
            <w:r>
              <w:t xml:space="preserve">B- </w:t>
            </w:r>
          </w:p>
        </w:tc>
      </w:tr>
      <w:tr w:rsidR="00D21405" w:rsidTr="004752C4">
        <w:trPr>
          <w:jc w:val="center"/>
        </w:trPr>
        <w:tc>
          <w:tcPr>
            <w:tcW w:w="864" w:type="dxa"/>
            <w:tcBorders>
              <w:top w:val="nil"/>
              <w:left w:val="nil"/>
              <w:bottom w:val="nil"/>
              <w:right w:val="nil"/>
            </w:tcBorders>
          </w:tcPr>
          <w:p w:rsidR="00D21405" w:rsidRDefault="00D21405">
            <w:pPr>
              <w:jc w:val="both"/>
            </w:pPr>
            <w:r>
              <w:t>76-79</w:t>
            </w:r>
          </w:p>
        </w:tc>
        <w:tc>
          <w:tcPr>
            <w:tcW w:w="1220" w:type="dxa"/>
            <w:tcBorders>
              <w:top w:val="nil"/>
              <w:left w:val="nil"/>
              <w:bottom w:val="nil"/>
              <w:right w:val="nil"/>
            </w:tcBorders>
          </w:tcPr>
          <w:p w:rsidR="00D21405" w:rsidRDefault="00D21405">
            <w:pPr>
              <w:jc w:val="both"/>
            </w:pPr>
            <w:r>
              <w:t xml:space="preserve">C+ </w:t>
            </w:r>
          </w:p>
        </w:tc>
      </w:tr>
      <w:tr w:rsidR="00D21405" w:rsidTr="004752C4">
        <w:trPr>
          <w:jc w:val="center"/>
        </w:trPr>
        <w:tc>
          <w:tcPr>
            <w:tcW w:w="864" w:type="dxa"/>
            <w:tcBorders>
              <w:top w:val="nil"/>
              <w:left w:val="nil"/>
              <w:bottom w:val="nil"/>
              <w:right w:val="nil"/>
            </w:tcBorders>
          </w:tcPr>
          <w:p w:rsidR="00D21405" w:rsidRDefault="00D21405">
            <w:pPr>
              <w:jc w:val="both"/>
            </w:pPr>
            <w:r>
              <w:t>72-75</w:t>
            </w:r>
          </w:p>
        </w:tc>
        <w:tc>
          <w:tcPr>
            <w:tcW w:w="1220" w:type="dxa"/>
            <w:tcBorders>
              <w:top w:val="nil"/>
              <w:left w:val="nil"/>
              <w:bottom w:val="nil"/>
              <w:right w:val="nil"/>
            </w:tcBorders>
          </w:tcPr>
          <w:p w:rsidR="00D21405" w:rsidRDefault="00D21405">
            <w:pPr>
              <w:jc w:val="both"/>
            </w:pPr>
            <w:r>
              <w:t xml:space="preserve">C </w:t>
            </w:r>
          </w:p>
        </w:tc>
      </w:tr>
      <w:tr w:rsidR="00D21405" w:rsidTr="004752C4">
        <w:trPr>
          <w:jc w:val="center"/>
        </w:trPr>
        <w:tc>
          <w:tcPr>
            <w:tcW w:w="864" w:type="dxa"/>
            <w:tcBorders>
              <w:top w:val="nil"/>
              <w:left w:val="nil"/>
              <w:bottom w:val="nil"/>
              <w:right w:val="nil"/>
            </w:tcBorders>
          </w:tcPr>
          <w:p w:rsidR="00D21405" w:rsidRDefault="00D21405">
            <w:pPr>
              <w:jc w:val="both"/>
            </w:pPr>
            <w:r>
              <w:t>69-71</w:t>
            </w:r>
          </w:p>
        </w:tc>
        <w:tc>
          <w:tcPr>
            <w:tcW w:w="1220" w:type="dxa"/>
            <w:tcBorders>
              <w:top w:val="nil"/>
              <w:left w:val="nil"/>
              <w:bottom w:val="nil"/>
              <w:right w:val="nil"/>
            </w:tcBorders>
          </w:tcPr>
          <w:p w:rsidR="00D21405" w:rsidRDefault="00D21405">
            <w:pPr>
              <w:jc w:val="both"/>
            </w:pPr>
            <w:r>
              <w:t xml:space="preserve">C- </w:t>
            </w:r>
          </w:p>
        </w:tc>
      </w:tr>
      <w:tr w:rsidR="00D21405" w:rsidTr="004752C4">
        <w:trPr>
          <w:jc w:val="center"/>
        </w:trPr>
        <w:tc>
          <w:tcPr>
            <w:tcW w:w="864" w:type="dxa"/>
            <w:tcBorders>
              <w:top w:val="nil"/>
              <w:left w:val="nil"/>
              <w:bottom w:val="nil"/>
              <w:right w:val="nil"/>
            </w:tcBorders>
          </w:tcPr>
          <w:p w:rsidR="00D21405" w:rsidRDefault="00D21405">
            <w:pPr>
              <w:jc w:val="both"/>
            </w:pPr>
            <w:r>
              <w:t>0-68</w:t>
            </w:r>
          </w:p>
        </w:tc>
        <w:tc>
          <w:tcPr>
            <w:tcW w:w="1220" w:type="dxa"/>
            <w:tcBorders>
              <w:top w:val="nil"/>
              <w:left w:val="nil"/>
              <w:bottom w:val="nil"/>
              <w:right w:val="nil"/>
            </w:tcBorders>
          </w:tcPr>
          <w:p w:rsidR="00D21405" w:rsidRDefault="00D21405">
            <w:pPr>
              <w:jc w:val="both"/>
            </w:pPr>
            <w:r>
              <w:t xml:space="preserve">F </w:t>
            </w:r>
          </w:p>
        </w:tc>
      </w:tr>
    </w:tbl>
    <w:p w:rsidR="00D22590" w:rsidRDefault="00D22590"/>
    <w:p w:rsidR="00D22590" w:rsidRPr="00FA0B05" w:rsidRDefault="00D22590">
      <w:pPr>
        <w:jc w:val="both"/>
        <w:rPr>
          <w:sz w:val="22"/>
          <w:szCs w:val="22"/>
        </w:rPr>
      </w:pPr>
      <w:r w:rsidRPr="00FA0B05">
        <w:rPr>
          <w:b/>
          <w:bCs/>
          <w:sz w:val="22"/>
          <w:szCs w:val="22"/>
        </w:rPr>
        <w:t>Honor Code:</w:t>
      </w:r>
      <w:r w:rsidRPr="00FA0B05">
        <w:rPr>
          <w:sz w:val="22"/>
          <w:szCs w:val="22"/>
        </w:rPr>
        <w:t xml:space="preserve">  </w:t>
      </w:r>
    </w:p>
    <w:p w:rsidR="00D22590" w:rsidRDefault="00D22590" w:rsidP="000754B0">
      <w:pPr>
        <w:jc w:val="both"/>
        <w:rPr>
          <w:sz w:val="22"/>
          <w:szCs w:val="22"/>
        </w:rPr>
      </w:pPr>
      <w:r w:rsidRPr="00FA0B05">
        <w:rPr>
          <w:sz w:val="22"/>
          <w:szCs w:val="22"/>
        </w:rPr>
        <w:t xml:space="preserve">All students are expected to abide by the ODU Honor Code. This means that </w:t>
      </w:r>
      <w:r w:rsidRPr="00FA0B05">
        <w:rPr>
          <w:i/>
          <w:iCs/>
          <w:sz w:val="22"/>
          <w:szCs w:val="22"/>
        </w:rPr>
        <w:t>all</w:t>
      </w:r>
      <w:r w:rsidRPr="00FA0B05">
        <w:rPr>
          <w:sz w:val="22"/>
          <w:szCs w:val="22"/>
        </w:rPr>
        <w:t xml:space="preserve"> exams and assignments are to be the exclusive work of the student. An honor pledge will be required on </w:t>
      </w:r>
      <w:r w:rsidRPr="00FA0B05">
        <w:rPr>
          <w:i/>
          <w:iCs/>
          <w:sz w:val="22"/>
          <w:szCs w:val="22"/>
        </w:rPr>
        <w:t>all</w:t>
      </w:r>
      <w:r w:rsidRPr="00FA0B05">
        <w:rPr>
          <w:sz w:val="22"/>
          <w:szCs w:val="22"/>
        </w:rPr>
        <w:t xml:space="preserve"> work which is to be graded. For more details on the ODU honor code, refer to the Honor pledge posted</w:t>
      </w:r>
      <w:r w:rsidR="000754B0">
        <w:rPr>
          <w:sz w:val="22"/>
          <w:szCs w:val="22"/>
        </w:rPr>
        <w:t xml:space="preserve"> at</w:t>
      </w:r>
      <w:r w:rsidRPr="00FA0B05">
        <w:rPr>
          <w:sz w:val="22"/>
          <w:szCs w:val="22"/>
        </w:rPr>
        <w:t xml:space="preserve"> </w:t>
      </w:r>
      <w:hyperlink r:id="rId8" w:history="1">
        <w:r w:rsidR="000B53D5" w:rsidRPr="000B53D5">
          <w:rPr>
            <w:rStyle w:val="Hyperlink"/>
            <w:sz w:val="20"/>
            <w:szCs w:val="20"/>
          </w:rPr>
          <w:t>http://studentaffairs.odu.edu/oscai/Honor_Code.shtml</w:t>
        </w:r>
      </w:hyperlink>
      <w:proofErr w:type="gramStart"/>
      <w:r w:rsidR="000B53D5" w:rsidRPr="000B53D5">
        <w:rPr>
          <w:sz w:val="20"/>
          <w:szCs w:val="20"/>
        </w:rPr>
        <w:t xml:space="preserve"> </w:t>
      </w:r>
      <w:proofErr w:type="gramEnd"/>
      <w:r w:rsidR="000754B0">
        <w:rPr>
          <w:sz w:val="22"/>
          <w:szCs w:val="22"/>
        </w:rPr>
        <w:t xml:space="preserve"> </w:t>
      </w:r>
      <w:r w:rsidRPr="00FA0B05">
        <w:rPr>
          <w:sz w:val="22"/>
          <w:szCs w:val="22"/>
        </w:rPr>
        <w:t xml:space="preserve">. </w:t>
      </w:r>
    </w:p>
    <w:p w:rsidR="00C10B57" w:rsidRDefault="00C10B57" w:rsidP="000754B0">
      <w:pPr>
        <w:jc w:val="both"/>
        <w:rPr>
          <w:sz w:val="22"/>
          <w:szCs w:val="22"/>
        </w:rPr>
      </w:pPr>
    </w:p>
    <w:p w:rsidR="00C10B57" w:rsidRPr="00C10B57" w:rsidRDefault="00C10B57" w:rsidP="000754B0">
      <w:pPr>
        <w:jc w:val="both"/>
        <w:rPr>
          <w:b/>
          <w:sz w:val="22"/>
          <w:szCs w:val="22"/>
        </w:rPr>
      </w:pPr>
      <w:r w:rsidRPr="00C10B57">
        <w:rPr>
          <w:b/>
          <w:sz w:val="22"/>
          <w:szCs w:val="22"/>
        </w:rPr>
        <w:t>Exams:</w:t>
      </w:r>
    </w:p>
    <w:p w:rsidR="00C10B57" w:rsidRPr="00FA0B05" w:rsidRDefault="00C10B57" w:rsidP="000754B0">
      <w:pPr>
        <w:jc w:val="both"/>
        <w:rPr>
          <w:sz w:val="22"/>
          <w:szCs w:val="22"/>
        </w:rPr>
      </w:pPr>
      <w:r>
        <w:rPr>
          <w:sz w:val="22"/>
          <w:szCs w:val="22"/>
        </w:rPr>
        <w:t>Exams will be open book; handwritten notes may also be brought to the classroom but no electronic devices such as laptops or smart phones.</w:t>
      </w:r>
    </w:p>
    <w:p w:rsidR="00FA0B05" w:rsidRDefault="000754B0" w:rsidP="000754B0">
      <w:pPr>
        <w:tabs>
          <w:tab w:val="left" w:pos="6273"/>
        </w:tabs>
        <w:jc w:val="both"/>
      </w:pPr>
      <w:r>
        <w:tab/>
      </w:r>
    </w:p>
    <w:p w:rsidR="00D22590" w:rsidRPr="001E264E" w:rsidRDefault="00D22590">
      <w:pPr>
        <w:jc w:val="both"/>
        <w:rPr>
          <w:sz w:val="22"/>
          <w:szCs w:val="22"/>
        </w:rPr>
      </w:pPr>
      <w:r w:rsidRPr="001E264E">
        <w:rPr>
          <w:b/>
          <w:bCs/>
          <w:sz w:val="22"/>
          <w:szCs w:val="22"/>
        </w:rPr>
        <w:t>E-mail:</w:t>
      </w:r>
      <w:r w:rsidRPr="001E264E">
        <w:rPr>
          <w:sz w:val="22"/>
          <w:szCs w:val="22"/>
        </w:rPr>
        <w:t xml:space="preserve">  </w:t>
      </w:r>
    </w:p>
    <w:p w:rsidR="00D22590" w:rsidRPr="009A462E" w:rsidRDefault="00D22590" w:rsidP="003112DF">
      <w:pPr>
        <w:jc w:val="both"/>
        <w:rPr>
          <w:sz w:val="22"/>
          <w:szCs w:val="22"/>
        </w:rPr>
      </w:pPr>
      <w:r w:rsidRPr="009A462E">
        <w:rPr>
          <w:sz w:val="22"/>
          <w:szCs w:val="22"/>
        </w:rPr>
        <w:t xml:space="preserve">I will use electronic mail </w:t>
      </w:r>
      <w:r w:rsidR="003112DF">
        <w:rPr>
          <w:sz w:val="22"/>
          <w:szCs w:val="22"/>
        </w:rPr>
        <w:t>(your ODU e-mail)</w:t>
      </w:r>
      <w:r w:rsidRPr="009A462E">
        <w:rPr>
          <w:sz w:val="22"/>
          <w:szCs w:val="22"/>
        </w:rPr>
        <w:t xml:space="preserve"> for timely communication, especially of clarification/corrections/changes to homework or projects. Students should check their e-mail on a regular basis. </w:t>
      </w:r>
      <w:r w:rsidR="00CE21A8">
        <w:rPr>
          <w:sz w:val="22"/>
          <w:szCs w:val="22"/>
        </w:rPr>
        <w:t>My e-mail is maly@cs.odu.edu.</w:t>
      </w:r>
    </w:p>
    <w:p w:rsidR="00FA0B05" w:rsidRDefault="00FA0B05">
      <w:pPr>
        <w:jc w:val="both"/>
      </w:pPr>
    </w:p>
    <w:p w:rsidR="00D22590" w:rsidRPr="00FA0B05" w:rsidRDefault="00D22590">
      <w:pPr>
        <w:jc w:val="both"/>
        <w:rPr>
          <w:sz w:val="22"/>
          <w:szCs w:val="22"/>
        </w:rPr>
      </w:pPr>
      <w:r w:rsidRPr="00FA0B05">
        <w:rPr>
          <w:b/>
          <w:bCs/>
          <w:sz w:val="22"/>
          <w:szCs w:val="22"/>
        </w:rPr>
        <w:t>Homework</w:t>
      </w:r>
      <w:r w:rsidRPr="00FA0B05">
        <w:rPr>
          <w:sz w:val="22"/>
          <w:szCs w:val="22"/>
        </w:rPr>
        <w:t xml:space="preserve"> </w:t>
      </w:r>
    </w:p>
    <w:p w:rsidR="00191914" w:rsidRPr="005F5D9A" w:rsidRDefault="00D22590" w:rsidP="003112DF">
      <w:pPr>
        <w:jc w:val="both"/>
        <w:rPr>
          <w:sz w:val="22"/>
          <w:szCs w:val="22"/>
        </w:rPr>
      </w:pPr>
      <w:r w:rsidRPr="00FA0B05">
        <w:rPr>
          <w:sz w:val="22"/>
          <w:szCs w:val="22"/>
        </w:rPr>
        <w:t xml:space="preserve">These are problems generally assigned from the textbook. There will be </w:t>
      </w:r>
      <w:r w:rsidR="00611427">
        <w:rPr>
          <w:sz w:val="22"/>
          <w:szCs w:val="22"/>
        </w:rPr>
        <w:t>four</w:t>
      </w:r>
      <w:r w:rsidRPr="00FA0B05">
        <w:rPr>
          <w:sz w:val="22"/>
          <w:szCs w:val="22"/>
        </w:rPr>
        <w:t xml:space="preserve"> such assignments during the semester, each weighted equally. You will have one week to work on each of the assignments. While the students are encouraged to discuss the problems, each individual should prepare their own answers. Any violation of this rule will be considered as cheating and will be dealt with accordingly.</w:t>
      </w:r>
      <w:r>
        <w:t xml:space="preserve"> </w:t>
      </w:r>
      <w:r w:rsidR="00191914" w:rsidRPr="005F5D9A">
        <w:rPr>
          <w:b/>
          <w:sz w:val="22"/>
          <w:szCs w:val="22"/>
        </w:rPr>
        <w:t>Homework needs to be submitted</w:t>
      </w:r>
      <w:r w:rsidR="00191914">
        <w:rPr>
          <w:sz w:val="22"/>
          <w:szCs w:val="22"/>
        </w:rPr>
        <w:t xml:space="preserve"> </w:t>
      </w:r>
      <w:r w:rsidR="009217E9">
        <w:rPr>
          <w:sz w:val="22"/>
          <w:szCs w:val="22"/>
        </w:rPr>
        <w:t>on paper in class.</w:t>
      </w:r>
    </w:p>
    <w:p w:rsidR="00FA0B05" w:rsidRDefault="00FA0B05">
      <w:pPr>
        <w:jc w:val="both"/>
      </w:pPr>
    </w:p>
    <w:p w:rsidR="006740A8" w:rsidRDefault="002E536D" w:rsidP="003112DF">
      <w:pPr>
        <w:jc w:val="both"/>
        <w:rPr>
          <w:sz w:val="22"/>
          <w:szCs w:val="22"/>
        </w:rPr>
      </w:pPr>
      <w:r>
        <w:rPr>
          <w:b/>
          <w:bCs/>
          <w:sz w:val="22"/>
          <w:szCs w:val="22"/>
        </w:rPr>
        <w:t>P</w:t>
      </w:r>
      <w:r w:rsidR="00C116C0">
        <w:rPr>
          <w:b/>
          <w:bCs/>
          <w:sz w:val="22"/>
          <w:szCs w:val="22"/>
        </w:rPr>
        <w:t>resentation</w:t>
      </w:r>
      <w:r w:rsidR="00076938">
        <w:rPr>
          <w:b/>
          <w:bCs/>
          <w:sz w:val="22"/>
          <w:szCs w:val="22"/>
        </w:rPr>
        <w:t>:</w:t>
      </w:r>
      <w:r w:rsidR="00D22590" w:rsidRPr="00D2435B">
        <w:rPr>
          <w:sz w:val="22"/>
          <w:szCs w:val="22"/>
        </w:rPr>
        <w:t xml:space="preserve"> The main purpose of this </w:t>
      </w:r>
      <w:r>
        <w:rPr>
          <w:sz w:val="22"/>
          <w:szCs w:val="22"/>
        </w:rPr>
        <w:t xml:space="preserve">item </w:t>
      </w:r>
      <w:r w:rsidR="00D22590" w:rsidRPr="00D2435B">
        <w:rPr>
          <w:sz w:val="22"/>
          <w:szCs w:val="22"/>
        </w:rPr>
        <w:t xml:space="preserve">is to </w:t>
      </w:r>
      <w:r w:rsidR="00C116C0">
        <w:rPr>
          <w:sz w:val="22"/>
          <w:szCs w:val="22"/>
        </w:rPr>
        <w:t xml:space="preserve">keep you up-to-date on the latest developments in the networking and communications area. Since the textbook may not cover many of these aspects, the students are made responsible to gather material, understand the material, and make a </w:t>
      </w:r>
      <w:r w:rsidR="003112DF">
        <w:rPr>
          <w:sz w:val="22"/>
          <w:szCs w:val="22"/>
        </w:rPr>
        <w:t>10</w:t>
      </w:r>
      <w:r w:rsidR="006740A8">
        <w:rPr>
          <w:sz w:val="22"/>
          <w:szCs w:val="22"/>
        </w:rPr>
        <w:t>-minute</w:t>
      </w:r>
      <w:r w:rsidR="003112DF">
        <w:rPr>
          <w:sz w:val="22"/>
          <w:szCs w:val="22"/>
        </w:rPr>
        <w:t>s</w:t>
      </w:r>
      <w:r w:rsidR="006740A8">
        <w:rPr>
          <w:sz w:val="22"/>
          <w:szCs w:val="22"/>
        </w:rPr>
        <w:t xml:space="preserve"> presentation in the class. Each student will </w:t>
      </w:r>
      <w:r w:rsidR="00C90BB4">
        <w:rPr>
          <w:sz w:val="22"/>
          <w:szCs w:val="22"/>
        </w:rPr>
        <w:t>pick</w:t>
      </w:r>
      <w:r w:rsidR="006740A8">
        <w:rPr>
          <w:sz w:val="22"/>
          <w:szCs w:val="22"/>
        </w:rPr>
        <w:t xml:space="preserve"> </w:t>
      </w:r>
      <w:r w:rsidR="00C90BB4">
        <w:rPr>
          <w:sz w:val="22"/>
          <w:szCs w:val="22"/>
        </w:rPr>
        <w:t xml:space="preserve">three </w:t>
      </w:r>
      <w:r w:rsidR="006740A8">
        <w:rPr>
          <w:sz w:val="22"/>
          <w:szCs w:val="22"/>
        </w:rPr>
        <w:t>individual topic</w:t>
      </w:r>
      <w:r w:rsidR="00C90BB4">
        <w:rPr>
          <w:sz w:val="22"/>
          <w:szCs w:val="22"/>
        </w:rPr>
        <w:t>s</w:t>
      </w:r>
      <w:r w:rsidR="006740A8">
        <w:rPr>
          <w:sz w:val="22"/>
          <w:szCs w:val="22"/>
        </w:rPr>
        <w:t xml:space="preserve"> </w:t>
      </w:r>
      <w:r w:rsidR="00C90BB4">
        <w:rPr>
          <w:sz w:val="22"/>
          <w:szCs w:val="22"/>
        </w:rPr>
        <w:t>and submit the selection to the instructor (to</w:t>
      </w:r>
      <w:r w:rsidR="006740A8">
        <w:rPr>
          <w:sz w:val="22"/>
          <w:szCs w:val="22"/>
        </w:rPr>
        <w:t xml:space="preserve"> avoid duplication</w:t>
      </w:r>
      <w:r w:rsidR="00C90BB4">
        <w:rPr>
          <w:sz w:val="22"/>
          <w:szCs w:val="22"/>
        </w:rPr>
        <w:t xml:space="preserve">) by </w:t>
      </w:r>
      <w:r w:rsidR="00371024">
        <w:rPr>
          <w:sz w:val="22"/>
          <w:szCs w:val="22"/>
        </w:rPr>
        <w:lastRenderedPageBreak/>
        <w:t>3/24</w:t>
      </w:r>
      <w:r w:rsidR="00A23B7D">
        <w:rPr>
          <w:sz w:val="22"/>
          <w:szCs w:val="22"/>
        </w:rPr>
        <w:t>/201</w:t>
      </w:r>
      <w:r w:rsidR="00371024">
        <w:rPr>
          <w:sz w:val="22"/>
          <w:szCs w:val="22"/>
        </w:rPr>
        <w:t>6</w:t>
      </w:r>
      <w:r w:rsidR="006740A8">
        <w:rPr>
          <w:sz w:val="22"/>
          <w:szCs w:val="22"/>
        </w:rPr>
        <w:t xml:space="preserve">. </w:t>
      </w:r>
      <w:r w:rsidR="00C90BB4">
        <w:rPr>
          <w:sz w:val="22"/>
          <w:szCs w:val="22"/>
        </w:rPr>
        <w:t xml:space="preserve">The instructor will then make the assignment by </w:t>
      </w:r>
      <w:r w:rsidR="00371024">
        <w:rPr>
          <w:sz w:val="22"/>
          <w:szCs w:val="22"/>
        </w:rPr>
        <w:t>3/29/2016</w:t>
      </w:r>
      <w:r w:rsidR="00C90BB4">
        <w:rPr>
          <w:sz w:val="22"/>
          <w:szCs w:val="22"/>
        </w:rPr>
        <w:t>.</w:t>
      </w:r>
    </w:p>
    <w:p w:rsidR="00D22590" w:rsidRPr="00D2435B" w:rsidRDefault="00D22590">
      <w:pPr>
        <w:jc w:val="both"/>
        <w:rPr>
          <w:sz w:val="22"/>
          <w:szCs w:val="22"/>
        </w:rPr>
      </w:pPr>
    </w:p>
    <w:p w:rsidR="00D22590" w:rsidRPr="00D2435B" w:rsidRDefault="00D22590">
      <w:pPr>
        <w:jc w:val="both"/>
        <w:rPr>
          <w:sz w:val="22"/>
          <w:szCs w:val="22"/>
        </w:rPr>
      </w:pPr>
      <w:r w:rsidRPr="00D2435B">
        <w:rPr>
          <w:b/>
          <w:bCs/>
          <w:sz w:val="22"/>
          <w:szCs w:val="22"/>
        </w:rPr>
        <w:t>Academic Honesty:</w:t>
      </w:r>
      <w:r w:rsidRPr="00D2435B">
        <w:rPr>
          <w:sz w:val="22"/>
          <w:szCs w:val="22"/>
        </w:rPr>
        <w:t xml:space="preserve"> Everything turned in for grading in this course must be your own work. The instructor reserves the right to question a student orally or in writing and to use his evaluation of the student’s understanding of the assignment and of the submitted solution as evidence of cheating. Violations will be reported to the Honor Council for consideration for punitive action. By CS Dept. policy, students found to be in violation of this rule will, at the very least, receive a failing grade in the course and may be subject to stiffer penalties. </w:t>
      </w:r>
    </w:p>
    <w:p w:rsidR="00D2435B" w:rsidRDefault="00D2435B">
      <w:pPr>
        <w:jc w:val="both"/>
        <w:rPr>
          <w:b/>
          <w:bCs/>
          <w:sz w:val="22"/>
          <w:szCs w:val="22"/>
        </w:rPr>
      </w:pPr>
    </w:p>
    <w:p w:rsidR="00D22590" w:rsidRPr="00D2435B" w:rsidRDefault="00D22590">
      <w:pPr>
        <w:jc w:val="both"/>
        <w:rPr>
          <w:sz w:val="22"/>
          <w:szCs w:val="22"/>
        </w:rPr>
      </w:pPr>
      <w:r w:rsidRPr="00D2435B">
        <w:rPr>
          <w:b/>
          <w:bCs/>
          <w:sz w:val="22"/>
          <w:szCs w:val="22"/>
        </w:rPr>
        <w:t>Course Outline:</w:t>
      </w:r>
      <w:r w:rsidRPr="00D2435B">
        <w:rPr>
          <w:sz w:val="22"/>
          <w:szCs w:val="22"/>
        </w:rPr>
        <w:t xml:space="preserve">  </w:t>
      </w:r>
    </w:p>
    <w:p w:rsidR="00D22590" w:rsidRPr="00D2435B" w:rsidRDefault="00D22590">
      <w:pPr>
        <w:jc w:val="both"/>
        <w:rPr>
          <w:sz w:val="22"/>
          <w:szCs w:val="22"/>
        </w:rPr>
      </w:pPr>
      <w:r w:rsidRPr="00D2435B">
        <w:rPr>
          <w:sz w:val="22"/>
          <w:szCs w:val="22"/>
        </w:rPr>
        <w:t xml:space="preserve">In addition to the chapters listed below, additional readings may be made available via the course web page or through handouts in the class. </w:t>
      </w:r>
    </w:p>
    <w:tbl>
      <w:tblPr>
        <w:tblW w:w="0" w:type="auto"/>
        <w:jc w:val="center"/>
        <w:tblInd w:w="17" w:type="dxa"/>
        <w:tblCellMar>
          <w:left w:w="0" w:type="dxa"/>
          <w:right w:w="0" w:type="dxa"/>
        </w:tblCellMar>
        <w:tblLook w:val="0000" w:firstRow="0" w:lastRow="0" w:firstColumn="0" w:lastColumn="0" w:noHBand="0" w:noVBand="0"/>
      </w:tblPr>
      <w:tblGrid>
        <w:gridCol w:w="941"/>
        <w:gridCol w:w="720"/>
        <w:gridCol w:w="1608"/>
        <w:gridCol w:w="3835"/>
      </w:tblGrid>
      <w:tr w:rsidR="00297A6D" w:rsidRPr="006740A8" w:rsidTr="006510B1">
        <w:trPr>
          <w:jc w:val="center"/>
        </w:trPr>
        <w:tc>
          <w:tcPr>
            <w:tcW w:w="7104" w:type="dxa"/>
            <w:gridSpan w:val="4"/>
            <w:tcBorders>
              <w:top w:val="nil"/>
              <w:left w:val="nil"/>
              <w:bottom w:val="nil"/>
              <w:right w:val="nil"/>
            </w:tcBorders>
          </w:tcPr>
          <w:p w:rsidR="00297A6D" w:rsidRDefault="00297A6D" w:rsidP="006510B1">
            <w:pPr>
              <w:jc w:val="center"/>
              <w:rPr>
                <w:b/>
                <w:bCs/>
              </w:rPr>
            </w:pPr>
          </w:p>
          <w:p w:rsidR="00297A6D" w:rsidRPr="006740A8" w:rsidRDefault="00297A6D" w:rsidP="006510B1">
            <w:pPr>
              <w:jc w:val="center"/>
              <w:rPr>
                <w:b/>
                <w:bCs/>
              </w:rPr>
            </w:pPr>
            <w:r w:rsidRPr="006740A8">
              <w:rPr>
                <w:b/>
                <w:bCs/>
              </w:rPr>
              <w:t xml:space="preserve">Lecture and Homework Schedule </w:t>
            </w:r>
          </w:p>
        </w:tc>
      </w:tr>
      <w:tr w:rsidR="00297A6D" w:rsidRPr="00C27932" w:rsidTr="006510B1">
        <w:trPr>
          <w:jc w:val="center"/>
        </w:trPr>
        <w:tc>
          <w:tcPr>
            <w:tcW w:w="941" w:type="dxa"/>
            <w:tcBorders>
              <w:top w:val="nil"/>
              <w:left w:val="nil"/>
              <w:bottom w:val="nil"/>
              <w:right w:val="nil"/>
            </w:tcBorders>
          </w:tcPr>
          <w:p w:rsidR="00297A6D" w:rsidRPr="006740A8" w:rsidRDefault="00297A6D" w:rsidP="006510B1">
            <w:pPr>
              <w:rPr>
                <w:b/>
              </w:rPr>
            </w:pPr>
            <w:r w:rsidRPr="006740A8">
              <w:rPr>
                <w:b/>
              </w:rPr>
              <w:t>Month</w:t>
            </w:r>
          </w:p>
        </w:tc>
        <w:tc>
          <w:tcPr>
            <w:tcW w:w="720" w:type="dxa"/>
            <w:tcBorders>
              <w:top w:val="nil"/>
              <w:left w:val="nil"/>
              <w:bottom w:val="nil"/>
              <w:right w:val="nil"/>
            </w:tcBorders>
          </w:tcPr>
          <w:p w:rsidR="00297A6D" w:rsidRPr="006740A8" w:rsidRDefault="00297A6D" w:rsidP="006510B1">
            <w:pPr>
              <w:rPr>
                <w:b/>
              </w:rPr>
            </w:pPr>
            <w:r w:rsidRPr="006740A8">
              <w:rPr>
                <w:b/>
              </w:rPr>
              <w:t>Day</w:t>
            </w:r>
          </w:p>
        </w:tc>
        <w:tc>
          <w:tcPr>
            <w:tcW w:w="1608" w:type="dxa"/>
            <w:tcBorders>
              <w:top w:val="nil"/>
              <w:left w:val="nil"/>
              <w:bottom w:val="nil"/>
              <w:right w:val="nil"/>
            </w:tcBorders>
          </w:tcPr>
          <w:p w:rsidR="00297A6D" w:rsidRPr="006740A8" w:rsidRDefault="00297A6D" w:rsidP="006510B1">
            <w:pPr>
              <w:jc w:val="center"/>
              <w:rPr>
                <w:b/>
              </w:rPr>
            </w:pPr>
            <w:r w:rsidRPr="006740A8">
              <w:rPr>
                <w:b/>
              </w:rPr>
              <w:t xml:space="preserve">Activity </w:t>
            </w:r>
          </w:p>
        </w:tc>
        <w:tc>
          <w:tcPr>
            <w:tcW w:w="3835" w:type="dxa"/>
            <w:tcBorders>
              <w:top w:val="nil"/>
              <w:left w:val="nil"/>
              <w:bottom w:val="nil"/>
              <w:right w:val="nil"/>
            </w:tcBorders>
          </w:tcPr>
          <w:p w:rsidR="00297A6D" w:rsidRPr="00C27932" w:rsidRDefault="00297A6D" w:rsidP="006510B1">
            <w:pPr>
              <w:rPr>
                <w:sz w:val="20"/>
                <w:szCs w:val="20"/>
              </w:rPr>
            </w:pPr>
          </w:p>
        </w:tc>
      </w:tr>
      <w:tr w:rsidR="00670244" w:rsidRPr="006740A8" w:rsidTr="006510B1">
        <w:trPr>
          <w:jc w:val="center"/>
        </w:trPr>
        <w:tc>
          <w:tcPr>
            <w:tcW w:w="941" w:type="dxa"/>
            <w:tcBorders>
              <w:top w:val="nil"/>
              <w:left w:val="nil"/>
              <w:bottom w:val="nil"/>
              <w:right w:val="nil"/>
            </w:tcBorders>
          </w:tcPr>
          <w:p w:rsidR="00670244" w:rsidRPr="006740A8" w:rsidRDefault="00670244" w:rsidP="00270170">
            <w:pPr>
              <w:rPr>
                <w:sz w:val="22"/>
                <w:szCs w:val="22"/>
              </w:rPr>
            </w:pPr>
            <w:r>
              <w:rPr>
                <w:sz w:val="22"/>
                <w:szCs w:val="22"/>
              </w:rPr>
              <w:t>January</w:t>
            </w:r>
          </w:p>
        </w:tc>
        <w:tc>
          <w:tcPr>
            <w:tcW w:w="720" w:type="dxa"/>
            <w:tcBorders>
              <w:top w:val="nil"/>
              <w:left w:val="nil"/>
              <w:bottom w:val="nil"/>
              <w:right w:val="nil"/>
            </w:tcBorders>
          </w:tcPr>
          <w:p w:rsidR="00670244" w:rsidRPr="006740A8" w:rsidRDefault="00836333" w:rsidP="00270170">
            <w:pPr>
              <w:rPr>
                <w:sz w:val="22"/>
                <w:szCs w:val="22"/>
              </w:rPr>
            </w:pPr>
            <w:r>
              <w:rPr>
                <w:sz w:val="22"/>
                <w:szCs w:val="22"/>
              </w:rPr>
              <w:t>12</w:t>
            </w:r>
            <w:r w:rsidR="00670244">
              <w:rPr>
                <w:sz w:val="22"/>
                <w:szCs w:val="22"/>
              </w:rPr>
              <w:t>(T)</w:t>
            </w:r>
          </w:p>
        </w:tc>
        <w:tc>
          <w:tcPr>
            <w:tcW w:w="1608" w:type="dxa"/>
            <w:tcBorders>
              <w:top w:val="nil"/>
              <w:left w:val="nil"/>
              <w:bottom w:val="nil"/>
              <w:right w:val="nil"/>
            </w:tcBorders>
          </w:tcPr>
          <w:p w:rsidR="00670244" w:rsidRPr="006740A8" w:rsidRDefault="00670244" w:rsidP="00270170">
            <w:pPr>
              <w:rPr>
                <w:sz w:val="22"/>
                <w:szCs w:val="22"/>
              </w:rPr>
            </w:pPr>
            <w:r w:rsidRPr="006740A8">
              <w:rPr>
                <w:sz w:val="22"/>
                <w:szCs w:val="22"/>
              </w:rPr>
              <w:t>Chapter 1</w:t>
            </w:r>
          </w:p>
        </w:tc>
        <w:tc>
          <w:tcPr>
            <w:tcW w:w="3835" w:type="dxa"/>
            <w:tcBorders>
              <w:top w:val="nil"/>
              <w:left w:val="nil"/>
              <w:bottom w:val="nil"/>
              <w:right w:val="nil"/>
            </w:tcBorders>
          </w:tcPr>
          <w:p w:rsidR="00670244" w:rsidRPr="006740A8" w:rsidRDefault="00670244" w:rsidP="00270170">
            <w:pPr>
              <w:rPr>
                <w:sz w:val="22"/>
                <w:szCs w:val="22"/>
              </w:rPr>
            </w:pPr>
          </w:p>
        </w:tc>
      </w:tr>
      <w:tr w:rsidR="00670244" w:rsidRPr="006740A8" w:rsidTr="006510B1">
        <w:trPr>
          <w:jc w:val="center"/>
        </w:trPr>
        <w:tc>
          <w:tcPr>
            <w:tcW w:w="941" w:type="dxa"/>
            <w:tcBorders>
              <w:top w:val="nil"/>
              <w:left w:val="nil"/>
              <w:bottom w:val="nil"/>
              <w:right w:val="nil"/>
            </w:tcBorders>
          </w:tcPr>
          <w:p w:rsidR="00670244" w:rsidRPr="006740A8" w:rsidRDefault="00670244" w:rsidP="00270170">
            <w:pPr>
              <w:rPr>
                <w:sz w:val="22"/>
                <w:szCs w:val="22"/>
              </w:rPr>
            </w:pPr>
          </w:p>
        </w:tc>
        <w:tc>
          <w:tcPr>
            <w:tcW w:w="720" w:type="dxa"/>
            <w:tcBorders>
              <w:top w:val="nil"/>
              <w:left w:val="nil"/>
              <w:bottom w:val="nil"/>
              <w:right w:val="nil"/>
            </w:tcBorders>
          </w:tcPr>
          <w:p w:rsidR="00670244" w:rsidRPr="006740A8" w:rsidRDefault="00670244" w:rsidP="00270170">
            <w:pPr>
              <w:rPr>
                <w:sz w:val="22"/>
                <w:szCs w:val="22"/>
              </w:rPr>
            </w:pPr>
            <w:r>
              <w:rPr>
                <w:sz w:val="22"/>
                <w:szCs w:val="22"/>
              </w:rPr>
              <w:t>1</w:t>
            </w:r>
            <w:r w:rsidR="00836333">
              <w:rPr>
                <w:sz w:val="22"/>
                <w:szCs w:val="22"/>
              </w:rPr>
              <w:t>4</w:t>
            </w:r>
            <w:r>
              <w:rPr>
                <w:sz w:val="22"/>
                <w:szCs w:val="22"/>
              </w:rPr>
              <w:t>(R)</w:t>
            </w:r>
          </w:p>
        </w:tc>
        <w:tc>
          <w:tcPr>
            <w:tcW w:w="1608" w:type="dxa"/>
            <w:tcBorders>
              <w:top w:val="nil"/>
              <w:left w:val="nil"/>
              <w:bottom w:val="nil"/>
              <w:right w:val="nil"/>
            </w:tcBorders>
          </w:tcPr>
          <w:p w:rsidR="00670244" w:rsidRPr="006740A8" w:rsidRDefault="00670244" w:rsidP="00270170">
            <w:pPr>
              <w:rPr>
                <w:sz w:val="22"/>
                <w:szCs w:val="22"/>
              </w:rPr>
            </w:pPr>
            <w:r w:rsidRPr="006740A8">
              <w:rPr>
                <w:sz w:val="22"/>
                <w:szCs w:val="22"/>
              </w:rPr>
              <w:t>Chapter 1</w:t>
            </w:r>
          </w:p>
        </w:tc>
        <w:tc>
          <w:tcPr>
            <w:tcW w:w="3835" w:type="dxa"/>
            <w:tcBorders>
              <w:top w:val="nil"/>
              <w:left w:val="nil"/>
              <w:bottom w:val="nil"/>
              <w:right w:val="nil"/>
            </w:tcBorders>
          </w:tcPr>
          <w:p w:rsidR="00670244" w:rsidRPr="006740A8" w:rsidRDefault="00670244" w:rsidP="00270170">
            <w:pPr>
              <w:rPr>
                <w:sz w:val="22"/>
                <w:szCs w:val="22"/>
              </w:rPr>
            </w:pPr>
          </w:p>
        </w:tc>
      </w:tr>
      <w:tr w:rsidR="00670244" w:rsidRPr="006740A8" w:rsidTr="006510B1">
        <w:trPr>
          <w:jc w:val="center"/>
        </w:trPr>
        <w:tc>
          <w:tcPr>
            <w:tcW w:w="941" w:type="dxa"/>
            <w:tcBorders>
              <w:top w:val="nil"/>
              <w:left w:val="nil"/>
              <w:bottom w:val="nil"/>
              <w:right w:val="nil"/>
            </w:tcBorders>
          </w:tcPr>
          <w:p w:rsidR="00670244" w:rsidRPr="006740A8" w:rsidRDefault="00670244" w:rsidP="00270170">
            <w:pPr>
              <w:rPr>
                <w:sz w:val="22"/>
                <w:szCs w:val="22"/>
              </w:rPr>
            </w:pPr>
          </w:p>
        </w:tc>
        <w:tc>
          <w:tcPr>
            <w:tcW w:w="720" w:type="dxa"/>
            <w:tcBorders>
              <w:top w:val="nil"/>
              <w:left w:val="nil"/>
              <w:bottom w:val="nil"/>
              <w:right w:val="nil"/>
            </w:tcBorders>
          </w:tcPr>
          <w:p w:rsidR="00670244" w:rsidRPr="006740A8" w:rsidRDefault="00836333" w:rsidP="00270170">
            <w:pPr>
              <w:rPr>
                <w:sz w:val="22"/>
                <w:szCs w:val="22"/>
              </w:rPr>
            </w:pPr>
            <w:r>
              <w:rPr>
                <w:sz w:val="22"/>
                <w:szCs w:val="22"/>
              </w:rPr>
              <w:t>19</w:t>
            </w:r>
            <w:r w:rsidR="00670244">
              <w:rPr>
                <w:sz w:val="22"/>
                <w:szCs w:val="22"/>
              </w:rPr>
              <w:t>(T)</w:t>
            </w:r>
          </w:p>
        </w:tc>
        <w:tc>
          <w:tcPr>
            <w:tcW w:w="1608" w:type="dxa"/>
            <w:tcBorders>
              <w:top w:val="nil"/>
              <w:left w:val="nil"/>
              <w:bottom w:val="nil"/>
              <w:right w:val="nil"/>
            </w:tcBorders>
          </w:tcPr>
          <w:p w:rsidR="00670244" w:rsidRPr="006740A8" w:rsidRDefault="00670244" w:rsidP="00270170">
            <w:pPr>
              <w:rPr>
                <w:sz w:val="22"/>
                <w:szCs w:val="22"/>
              </w:rPr>
            </w:pPr>
            <w:r>
              <w:rPr>
                <w:sz w:val="22"/>
                <w:szCs w:val="22"/>
              </w:rPr>
              <w:t>Chapter 1</w:t>
            </w:r>
          </w:p>
        </w:tc>
        <w:tc>
          <w:tcPr>
            <w:tcW w:w="3835" w:type="dxa"/>
            <w:tcBorders>
              <w:top w:val="nil"/>
              <w:left w:val="nil"/>
              <w:bottom w:val="nil"/>
              <w:right w:val="nil"/>
            </w:tcBorders>
          </w:tcPr>
          <w:p w:rsidR="00670244" w:rsidRPr="006740A8" w:rsidRDefault="00670244" w:rsidP="00270170">
            <w:pPr>
              <w:rPr>
                <w:sz w:val="22"/>
                <w:szCs w:val="22"/>
              </w:rPr>
            </w:pPr>
          </w:p>
        </w:tc>
      </w:tr>
      <w:tr w:rsidR="00670244" w:rsidRPr="006740A8" w:rsidTr="006510B1">
        <w:trPr>
          <w:jc w:val="center"/>
        </w:trPr>
        <w:tc>
          <w:tcPr>
            <w:tcW w:w="941" w:type="dxa"/>
            <w:tcBorders>
              <w:top w:val="nil"/>
              <w:left w:val="nil"/>
              <w:bottom w:val="nil"/>
              <w:right w:val="nil"/>
            </w:tcBorders>
          </w:tcPr>
          <w:p w:rsidR="00670244" w:rsidRPr="006740A8" w:rsidRDefault="00670244" w:rsidP="00270170">
            <w:pPr>
              <w:rPr>
                <w:sz w:val="22"/>
                <w:szCs w:val="22"/>
              </w:rPr>
            </w:pPr>
          </w:p>
        </w:tc>
        <w:tc>
          <w:tcPr>
            <w:tcW w:w="720" w:type="dxa"/>
            <w:tcBorders>
              <w:top w:val="nil"/>
              <w:left w:val="nil"/>
              <w:bottom w:val="nil"/>
              <w:right w:val="nil"/>
            </w:tcBorders>
          </w:tcPr>
          <w:p w:rsidR="00670244" w:rsidRPr="006740A8" w:rsidRDefault="00836333" w:rsidP="00836333">
            <w:pPr>
              <w:rPr>
                <w:sz w:val="22"/>
                <w:szCs w:val="22"/>
              </w:rPr>
            </w:pPr>
            <w:r>
              <w:rPr>
                <w:sz w:val="22"/>
                <w:szCs w:val="22"/>
              </w:rPr>
              <w:t>21</w:t>
            </w:r>
            <w:r w:rsidR="00670244">
              <w:rPr>
                <w:sz w:val="22"/>
                <w:szCs w:val="22"/>
              </w:rPr>
              <w:t>(R)</w:t>
            </w:r>
          </w:p>
        </w:tc>
        <w:tc>
          <w:tcPr>
            <w:tcW w:w="1608" w:type="dxa"/>
            <w:tcBorders>
              <w:top w:val="nil"/>
              <w:left w:val="nil"/>
              <w:bottom w:val="nil"/>
              <w:right w:val="nil"/>
            </w:tcBorders>
          </w:tcPr>
          <w:p w:rsidR="00670244" w:rsidRPr="006740A8" w:rsidRDefault="00670244" w:rsidP="00270170">
            <w:pPr>
              <w:rPr>
                <w:sz w:val="22"/>
                <w:szCs w:val="22"/>
              </w:rPr>
            </w:pPr>
            <w:r w:rsidRPr="006740A8">
              <w:rPr>
                <w:sz w:val="22"/>
                <w:szCs w:val="22"/>
              </w:rPr>
              <w:t>Chapter 1</w:t>
            </w:r>
          </w:p>
        </w:tc>
        <w:tc>
          <w:tcPr>
            <w:tcW w:w="3835" w:type="dxa"/>
            <w:tcBorders>
              <w:top w:val="nil"/>
              <w:left w:val="nil"/>
              <w:bottom w:val="nil"/>
              <w:right w:val="nil"/>
            </w:tcBorders>
          </w:tcPr>
          <w:p w:rsidR="00670244" w:rsidRPr="006740A8" w:rsidRDefault="00670244" w:rsidP="00270170">
            <w:pPr>
              <w:rPr>
                <w:sz w:val="22"/>
                <w:szCs w:val="22"/>
              </w:rPr>
            </w:pPr>
          </w:p>
        </w:tc>
      </w:tr>
      <w:tr w:rsidR="00670244" w:rsidRPr="006740A8" w:rsidTr="006510B1">
        <w:trPr>
          <w:jc w:val="center"/>
        </w:trPr>
        <w:tc>
          <w:tcPr>
            <w:tcW w:w="941" w:type="dxa"/>
            <w:tcBorders>
              <w:top w:val="nil"/>
              <w:left w:val="nil"/>
              <w:bottom w:val="nil"/>
              <w:right w:val="nil"/>
            </w:tcBorders>
          </w:tcPr>
          <w:p w:rsidR="00670244" w:rsidRPr="006740A8" w:rsidRDefault="00670244" w:rsidP="00270170">
            <w:pPr>
              <w:rPr>
                <w:sz w:val="22"/>
                <w:szCs w:val="22"/>
              </w:rPr>
            </w:pPr>
          </w:p>
        </w:tc>
        <w:tc>
          <w:tcPr>
            <w:tcW w:w="720" w:type="dxa"/>
            <w:tcBorders>
              <w:top w:val="nil"/>
              <w:left w:val="nil"/>
              <w:bottom w:val="nil"/>
              <w:right w:val="nil"/>
            </w:tcBorders>
          </w:tcPr>
          <w:p w:rsidR="00670244" w:rsidRPr="006740A8" w:rsidRDefault="00836333" w:rsidP="00270170">
            <w:pPr>
              <w:rPr>
                <w:sz w:val="22"/>
                <w:szCs w:val="22"/>
              </w:rPr>
            </w:pPr>
            <w:r>
              <w:rPr>
                <w:sz w:val="22"/>
                <w:szCs w:val="22"/>
              </w:rPr>
              <w:t>26</w:t>
            </w:r>
            <w:r w:rsidR="00670244">
              <w:rPr>
                <w:sz w:val="22"/>
                <w:szCs w:val="22"/>
              </w:rPr>
              <w:t>(T)</w:t>
            </w:r>
          </w:p>
        </w:tc>
        <w:tc>
          <w:tcPr>
            <w:tcW w:w="1608" w:type="dxa"/>
            <w:tcBorders>
              <w:top w:val="nil"/>
              <w:left w:val="nil"/>
              <w:bottom w:val="nil"/>
              <w:right w:val="nil"/>
            </w:tcBorders>
          </w:tcPr>
          <w:p w:rsidR="00670244" w:rsidRPr="006740A8" w:rsidRDefault="00670244" w:rsidP="00270170">
            <w:pPr>
              <w:rPr>
                <w:sz w:val="22"/>
                <w:szCs w:val="22"/>
              </w:rPr>
            </w:pPr>
            <w:r w:rsidRPr="006740A8">
              <w:rPr>
                <w:sz w:val="22"/>
                <w:szCs w:val="22"/>
              </w:rPr>
              <w:t xml:space="preserve">Chapter </w:t>
            </w:r>
            <w:r>
              <w:rPr>
                <w:sz w:val="22"/>
                <w:szCs w:val="22"/>
              </w:rPr>
              <w:t>2</w:t>
            </w:r>
            <w:r w:rsidRPr="006740A8">
              <w:rPr>
                <w:sz w:val="22"/>
                <w:szCs w:val="22"/>
              </w:rPr>
              <w:t xml:space="preserve"> </w:t>
            </w:r>
          </w:p>
        </w:tc>
        <w:tc>
          <w:tcPr>
            <w:tcW w:w="3835" w:type="dxa"/>
            <w:tcBorders>
              <w:top w:val="nil"/>
              <w:left w:val="nil"/>
              <w:bottom w:val="nil"/>
              <w:right w:val="nil"/>
            </w:tcBorders>
          </w:tcPr>
          <w:tbl>
            <w:tblPr>
              <w:tblW w:w="0" w:type="auto"/>
              <w:jc w:val="center"/>
              <w:tblCellMar>
                <w:left w:w="0" w:type="dxa"/>
                <w:right w:w="0" w:type="dxa"/>
              </w:tblCellMar>
              <w:tblLook w:val="04A0" w:firstRow="1" w:lastRow="0" w:firstColumn="1" w:lastColumn="0" w:noHBand="0" w:noVBand="1"/>
            </w:tblPr>
            <w:tblGrid>
              <w:gridCol w:w="1117"/>
              <w:gridCol w:w="2594"/>
            </w:tblGrid>
            <w:tr w:rsidR="00670244" w:rsidTr="00270170">
              <w:trPr>
                <w:jc w:val="center"/>
              </w:trPr>
              <w:tc>
                <w:tcPr>
                  <w:tcW w:w="1117" w:type="dxa"/>
                  <w:hideMark/>
                </w:tcPr>
                <w:p w:rsidR="00670244" w:rsidRDefault="00670244" w:rsidP="00270170"/>
              </w:tc>
              <w:tc>
                <w:tcPr>
                  <w:tcW w:w="2594" w:type="dxa"/>
                  <w:hideMark/>
                </w:tcPr>
                <w:p w:rsidR="00670244" w:rsidRDefault="00670244" w:rsidP="00270170"/>
              </w:tc>
            </w:tr>
          </w:tbl>
          <w:p w:rsidR="00670244" w:rsidRPr="006740A8" w:rsidRDefault="00670244" w:rsidP="00270170">
            <w:pPr>
              <w:rPr>
                <w:sz w:val="22"/>
                <w:szCs w:val="22"/>
              </w:rPr>
            </w:pPr>
          </w:p>
        </w:tc>
      </w:tr>
      <w:tr w:rsidR="00670244" w:rsidRPr="006740A8" w:rsidTr="006510B1">
        <w:trPr>
          <w:jc w:val="center"/>
        </w:trPr>
        <w:tc>
          <w:tcPr>
            <w:tcW w:w="941" w:type="dxa"/>
            <w:tcBorders>
              <w:top w:val="nil"/>
              <w:left w:val="nil"/>
              <w:bottom w:val="nil"/>
              <w:right w:val="nil"/>
            </w:tcBorders>
          </w:tcPr>
          <w:p w:rsidR="00670244" w:rsidRPr="006740A8" w:rsidRDefault="00670244" w:rsidP="00270170">
            <w:pPr>
              <w:rPr>
                <w:sz w:val="22"/>
                <w:szCs w:val="22"/>
              </w:rPr>
            </w:pPr>
          </w:p>
        </w:tc>
        <w:tc>
          <w:tcPr>
            <w:tcW w:w="720" w:type="dxa"/>
            <w:tcBorders>
              <w:top w:val="nil"/>
              <w:left w:val="nil"/>
              <w:bottom w:val="nil"/>
              <w:right w:val="nil"/>
            </w:tcBorders>
          </w:tcPr>
          <w:p w:rsidR="00670244" w:rsidRPr="006740A8" w:rsidRDefault="00836333" w:rsidP="00270170">
            <w:pPr>
              <w:rPr>
                <w:sz w:val="22"/>
                <w:szCs w:val="22"/>
              </w:rPr>
            </w:pPr>
            <w:r>
              <w:rPr>
                <w:sz w:val="22"/>
                <w:szCs w:val="22"/>
              </w:rPr>
              <w:t>28</w:t>
            </w:r>
            <w:r w:rsidR="00670244">
              <w:rPr>
                <w:sz w:val="22"/>
                <w:szCs w:val="22"/>
              </w:rPr>
              <w:t>(R)</w:t>
            </w:r>
          </w:p>
        </w:tc>
        <w:tc>
          <w:tcPr>
            <w:tcW w:w="1608" w:type="dxa"/>
            <w:tcBorders>
              <w:top w:val="nil"/>
              <w:left w:val="nil"/>
              <w:bottom w:val="nil"/>
              <w:right w:val="nil"/>
            </w:tcBorders>
          </w:tcPr>
          <w:p w:rsidR="00670244" w:rsidRPr="006740A8" w:rsidRDefault="00670244" w:rsidP="00270170">
            <w:pPr>
              <w:rPr>
                <w:sz w:val="22"/>
                <w:szCs w:val="22"/>
              </w:rPr>
            </w:pPr>
            <w:r w:rsidRPr="006740A8">
              <w:rPr>
                <w:sz w:val="22"/>
                <w:szCs w:val="22"/>
              </w:rPr>
              <w:t xml:space="preserve">Chapter </w:t>
            </w:r>
            <w:r>
              <w:rPr>
                <w:sz w:val="22"/>
                <w:szCs w:val="22"/>
              </w:rPr>
              <w:t>2</w:t>
            </w:r>
          </w:p>
        </w:tc>
        <w:tc>
          <w:tcPr>
            <w:tcW w:w="3835" w:type="dxa"/>
            <w:tcBorders>
              <w:top w:val="nil"/>
              <w:left w:val="nil"/>
              <w:bottom w:val="nil"/>
              <w:right w:val="nil"/>
            </w:tcBorders>
          </w:tcPr>
          <w:p w:rsidR="00670244" w:rsidRPr="006740A8" w:rsidRDefault="00670244" w:rsidP="00270170">
            <w:pPr>
              <w:rPr>
                <w:sz w:val="22"/>
                <w:szCs w:val="22"/>
              </w:rPr>
            </w:pPr>
          </w:p>
        </w:tc>
      </w:tr>
      <w:tr w:rsidR="00836333" w:rsidRPr="006740A8" w:rsidTr="006510B1">
        <w:trPr>
          <w:jc w:val="center"/>
        </w:trPr>
        <w:tc>
          <w:tcPr>
            <w:tcW w:w="941" w:type="dxa"/>
            <w:tcBorders>
              <w:top w:val="nil"/>
              <w:left w:val="nil"/>
              <w:bottom w:val="nil"/>
              <w:right w:val="nil"/>
            </w:tcBorders>
          </w:tcPr>
          <w:p w:rsidR="00836333" w:rsidRPr="006740A8" w:rsidRDefault="00836333" w:rsidP="00270170">
            <w:pPr>
              <w:rPr>
                <w:sz w:val="22"/>
                <w:szCs w:val="22"/>
              </w:rPr>
            </w:pPr>
            <w:r>
              <w:rPr>
                <w:sz w:val="22"/>
                <w:szCs w:val="22"/>
              </w:rPr>
              <w:t>February</w:t>
            </w:r>
          </w:p>
        </w:tc>
        <w:tc>
          <w:tcPr>
            <w:tcW w:w="720" w:type="dxa"/>
            <w:tcBorders>
              <w:top w:val="nil"/>
              <w:left w:val="nil"/>
              <w:bottom w:val="nil"/>
              <w:right w:val="nil"/>
            </w:tcBorders>
          </w:tcPr>
          <w:p w:rsidR="00836333" w:rsidRPr="006740A8" w:rsidRDefault="00836333" w:rsidP="00270170">
            <w:pPr>
              <w:rPr>
                <w:sz w:val="22"/>
                <w:szCs w:val="22"/>
              </w:rPr>
            </w:pPr>
            <w:r>
              <w:rPr>
                <w:sz w:val="22"/>
                <w:szCs w:val="22"/>
              </w:rPr>
              <w:t>2(T)</w:t>
            </w:r>
          </w:p>
        </w:tc>
        <w:tc>
          <w:tcPr>
            <w:tcW w:w="1608" w:type="dxa"/>
            <w:tcBorders>
              <w:top w:val="nil"/>
              <w:left w:val="nil"/>
              <w:bottom w:val="nil"/>
              <w:right w:val="nil"/>
            </w:tcBorders>
          </w:tcPr>
          <w:p w:rsidR="00836333" w:rsidRPr="006740A8" w:rsidRDefault="00836333" w:rsidP="00270170">
            <w:pPr>
              <w:rPr>
                <w:sz w:val="22"/>
                <w:szCs w:val="22"/>
              </w:rPr>
            </w:pPr>
            <w:r w:rsidRPr="006740A8">
              <w:rPr>
                <w:sz w:val="22"/>
                <w:szCs w:val="22"/>
              </w:rPr>
              <w:t xml:space="preserve">Chapter </w:t>
            </w:r>
            <w:r>
              <w:rPr>
                <w:sz w:val="22"/>
                <w:szCs w:val="22"/>
              </w:rPr>
              <w:t>2</w:t>
            </w:r>
          </w:p>
        </w:tc>
        <w:tc>
          <w:tcPr>
            <w:tcW w:w="3835" w:type="dxa"/>
            <w:tcBorders>
              <w:top w:val="nil"/>
              <w:left w:val="nil"/>
              <w:bottom w:val="nil"/>
              <w:right w:val="nil"/>
            </w:tcBorders>
          </w:tcPr>
          <w:p w:rsidR="00836333" w:rsidRPr="006740A8" w:rsidRDefault="00836333" w:rsidP="00944866">
            <w:pPr>
              <w:rPr>
                <w:sz w:val="22"/>
                <w:szCs w:val="22"/>
              </w:rPr>
            </w:pPr>
          </w:p>
        </w:tc>
      </w:tr>
      <w:tr w:rsidR="00836333" w:rsidRPr="006740A8" w:rsidTr="006510B1">
        <w:trPr>
          <w:jc w:val="center"/>
        </w:trPr>
        <w:tc>
          <w:tcPr>
            <w:tcW w:w="941" w:type="dxa"/>
            <w:tcBorders>
              <w:top w:val="nil"/>
              <w:left w:val="nil"/>
              <w:bottom w:val="nil"/>
              <w:right w:val="nil"/>
            </w:tcBorders>
          </w:tcPr>
          <w:p w:rsidR="00836333" w:rsidRPr="006740A8" w:rsidRDefault="00836333" w:rsidP="00270170">
            <w:pPr>
              <w:rPr>
                <w:sz w:val="22"/>
                <w:szCs w:val="22"/>
              </w:rPr>
            </w:pPr>
          </w:p>
        </w:tc>
        <w:tc>
          <w:tcPr>
            <w:tcW w:w="720" w:type="dxa"/>
            <w:tcBorders>
              <w:top w:val="nil"/>
              <w:left w:val="nil"/>
              <w:bottom w:val="nil"/>
              <w:right w:val="nil"/>
            </w:tcBorders>
          </w:tcPr>
          <w:p w:rsidR="00836333" w:rsidRDefault="00836333" w:rsidP="00270170">
            <w:pPr>
              <w:rPr>
                <w:sz w:val="22"/>
                <w:szCs w:val="22"/>
              </w:rPr>
            </w:pPr>
            <w:r>
              <w:rPr>
                <w:sz w:val="22"/>
                <w:szCs w:val="22"/>
              </w:rPr>
              <w:t>4(R)</w:t>
            </w:r>
          </w:p>
        </w:tc>
        <w:tc>
          <w:tcPr>
            <w:tcW w:w="1608" w:type="dxa"/>
            <w:tcBorders>
              <w:top w:val="nil"/>
              <w:left w:val="nil"/>
              <w:bottom w:val="nil"/>
              <w:right w:val="nil"/>
            </w:tcBorders>
          </w:tcPr>
          <w:p w:rsidR="00836333" w:rsidRPr="006740A8" w:rsidRDefault="00836333" w:rsidP="00270170">
            <w:pPr>
              <w:rPr>
                <w:sz w:val="22"/>
                <w:szCs w:val="22"/>
              </w:rPr>
            </w:pPr>
            <w:r w:rsidRPr="006740A8">
              <w:rPr>
                <w:sz w:val="22"/>
                <w:szCs w:val="22"/>
              </w:rPr>
              <w:t xml:space="preserve">Chapter </w:t>
            </w:r>
            <w:r>
              <w:rPr>
                <w:sz w:val="22"/>
                <w:szCs w:val="22"/>
              </w:rPr>
              <w:t>2</w:t>
            </w:r>
          </w:p>
        </w:tc>
        <w:tc>
          <w:tcPr>
            <w:tcW w:w="3835" w:type="dxa"/>
            <w:tcBorders>
              <w:top w:val="nil"/>
              <w:left w:val="nil"/>
              <w:bottom w:val="nil"/>
              <w:right w:val="nil"/>
            </w:tcBorders>
          </w:tcPr>
          <w:p w:rsidR="00836333" w:rsidRPr="006740A8" w:rsidRDefault="00E0679E" w:rsidP="00E0679E">
            <w:pPr>
              <w:rPr>
                <w:sz w:val="22"/>
                <w:szCs w:val="22"/>
              </w:rPr>
            </w:pPr>
            <w:r w:rsidRPr="00152783">
              <w:rPr>
                <w:sz w:val="22"/>
                <w:szCs w:val="22"/>
              </w:rPr>
              <w:t xml:space="preserve">HW#1 assigned (due </w:t>
            </w:r>
            <w:r>
              <w:rPr>
                <w:sz w:val="22"/>
                <w:szCs w:val="22"/>
              </w:rPr>
              <w:t>2/11</w:t>
            </w:r>
            <w:r w:rsidRPr="00152783">
              <w:rPr>
                <w:sz w:val="22"/>
                <w:szCs w:val="22"/>
              </w:rPr>
              <w:t>)</w:t>
            </w:r>
          </w:p>
        </w:tc>
      </w:tr>
      <w:tr w:rsidR="00836333" w:rsidRPr="006740A8" w:rsidTr="006510B1">
        <w:trPr>
          <w:jc w:val="center"/>
        </w:trPr>
        <w:tc>
          <w:tcPr>
            <w:tcW w:w="941" w:type="dxa"/>
            <w:tcBorders>
              <w:top w:val="nil"/>
              <w:left w:val="nil"/>
              <w:bottom w:val="nil"/>
              <w:right w:val="nil"/>
            </w:tcBorders>
          </w:tcPr>
          <w:p w:rsidR="00836333" w:rsidRPr="006740A8" w:rsidRDefault="00836333" w:rsidP="00270170">
            <w:pPr>
              <w:rPr>
                <w:sz w:val="22"/>
                <w:szCs w:val="22"/>
              </w:rPr>
            </w:pPr>
          </w:p>
        </w:tc>
        <w:tc>
          <w:tcPr>
            <w:tcW w:w="720" w:type="dxa"/>
            <w:tcBorders>
              <w:top w:val="nil"/>
              <w:left w:val="nil"/>
              <w:bottom w:val="nil"/>
              <w:right w:val="nil"/>
            </w:tcBorders>
          </w:tcPr>
          <w:p w:rsidR="00836333" w:rsidRPr="006740A8" w:rsidRDefault="00836333" w:rsidP="00270170">
            <w:pPr>
              <w:rPr>
                <w:sz w:val="22"/>
                <w:szCs w:val="22"/>
              </w:rPr>
            </w:pPr>
            <w:r>
              <w:rPr>
                <w:sz w:val="22"/>
                <w:szCs w:val="22"/>
              </w:rPr>
              <w:t>9(T)</w:t>
            </w:r>
          </w:p>
        </w:tc>
        <w:tc>
          <w:tcPr>
            <w:tcW w:w="1608" w:type="dxa"/>
            <w:tcBorders>
              <w:top w:val="nil"/>
              <w:left w:val="nil"/>
              <w:bottom w:val="nil"/>
              <w:right w:val="nil"/>
            </w:tcBorders>
          </w:tcPr>
          <w:p w:rsidR="00836333" w:rsidRPr="006740A8" w:rsidRDefault="00836333" w:rsidP="00270170">
            <w:pPr>
              <w:rPr>
                <w:sz w:val="22"/>
                <w:szCs w:val="22"/>
              </w:rPr>
            </w:pPr>
            <w:r w:rsidRPr="006740A8">
              <w:rPr>
                <w:sz w:val="22"/>
                <w:szCs w:val="22"/>
              </w:rPr>
              <w:t xml:space="preserve">Chapter </w:t>
            </w:r>
            <w:r>
              <w:rPr>
                <w:sz w:val="22"/>
                <w:szCs w:val="22"/>
              </w:rPr>
              <w:t>2</w:t>
            </w:r>
            <w:r w:rsidRPr="006740A8">
              <w:rPr>
                <w:sz w:val="22"/>
                <w:szCs w:val="22"/>
              </w:rPr>
              <w:t xml:space="preserve"> </w:t>
            </w:r>
          </w:p>
        </w:tc>
        <w:tc>
          <w:tcPr>
            <w:tcW w:w="3835" w:type="dxa"/>
            <w:tcBorders>
              <w:top w:val="nil"/>
              <w:left w:val="nil"/>
              <w:bottom w:val="nil"/>
              <w:right w:val="nil"/>
            </w:tcBorders>
          </w:tcPr>
          <w:p w:rsidR="00836333" w:rsidRPr="006740A8" w:rsidRDefault="00836333" w:rsidP="00270170">
            <w:pPr>
              <w:rPr>
                <w:sz w:val="22"/>
                <w:szCs w:val="22"/>
              </w:rPr>
            </w:pPr>
          </w:p>
        </w:tc>
      </w:tr>
      <w:tr w:rsidR="00836333" w:rsidRPr="006740A8" w:rsidTr="006510B1">
        <w:trPr>
          <w:jc w:val="center"/>
        </w:trPr>
        <w:tc>
          <w:tcPr>
            <w:tcW w:w="941" w:type="dxa"/>
            <w:tcBorders>
              <w:top w:val="nil"/>
              <w:left w:val="nil"/>
              <w:bottom w:val="nil"/>
              <w:right w:val="nil"/>
            </w:tcBorders>
          </w:tcPr>
          <w:p w:rsidR="00836333" w:rsidRPr="006740A8" w:rsidRDefault="00836333" w:rsidP="00270170">
            <w:pPr>
              <w:rPr>
                <w:sz w:val="22"/>
                <w:szCs w:val="22"/>
              </w:rPr>
            </w:pPr>
          </w:p>
        </w:tc>
        <w:tc>
          <w:tcPr>
            <w:tcW w:w="720" w:type="dxa"/>
            <w:tcBorders>
              <w:top w:val="nil"/>
              <w:left w:val="nil"/>
              <w:bottom w:val="nil"/>
              <w:right w:val="nil"/>
            </w:tcBorders>
          </w:tcPr>
          <w:p w:rsidR="00836333" w:rsidRDefault="00836333" w:rsidP="00836333">
            <w:pPr>
              <w:rPr>
                <w:sz w:val="22"/>
                <w:szCs w:val="22"/>
              </w:rPr>
            </w:pPr>
            <w:r>
              <w:rPr>
                <w:sz w:val="22"/>
                <w:szCs w:val="22"/>
              </w:rPr>
              <w:t>11(R)</w:t>
            </w:r>
          </w:p>
        </w:tc>
        <w:tc>
          <w:tcPr>
            <w:tcW w:w="1608" w:type="dxa"/>
            <w:tcBorders>
              <w:top w:val="nil"/>
              <w:left w:val="nil"/>
              <w:bottom w:val="nil"/>
              <w:right w:val="nil"/>
            </w:tcBorders>
          </w:tcPr>
          <w:p w:rsidR="00836333" w:rsidRPr="006740A8" w:rsidRDefault="00836333" w:rsidP="00270170">
            <w:pPr>
              <w:rPr>
                <w:sz w:val="22"/>
                <w:szCs w:val="22"/>
              </w:rPr>
            </w:pPr>
            <w:r w:rsidRPr="006740A8">
              <w:rPr>
                <w:sz w:val="22"/>
                <w:szCs w:val="22"/>
              </w:rPr>
              <w:t xml:space="preserve">Chapter </w:t>
            </w:r>
            <w:r>
              <w:rPr>
                <w:sz w:val="22"/>
                <w:szCs w:val="22"/>
              </w:rPr>
              <w:t>3</w:t>
            </w:r>
          </w:p>
        </w:tc>
        <w:tc>
          <w:tcPr>
            <w:tcW w:w="3835" w:type="dxa"/>
            <w:tcBorders>
              <w:top w:val="nil"/>
              <w:left w:val="nil"/>
              <w:bottom w:val="nil"/>
              <w:right w:val="nil"/>
            </w:tcBorders>
          </w:tcPr>
          <w:p w:rsidR="00836333" w:rsidRPr="006740A8" w:rsidRDefault="00836333" w:rsidP="00270170">
            <w:pPr>
              <w:rPr>
                <w:sz w:val="22"/>
                <w:szCs w:val="22"/>
              </w:rPr>
            </w:pPr>
          </w:p>
        </w:tc>
      </w:tr>
      <w:tr w:rsidR="00836333" w:rsidRPr="006740A8" w:rsidTr="006510B1">
        <w:trPr>
          <w:jc w:val="center"/>
        </w:trPr>
        <w:tc>
          <w:tcPr>
            <w:tcW w:w="941" w:type="dxa"/>
            <w:tcBorders>
              <w:top w:val="nil"/>
              <w:left w:val="nil"/>
              <w:bottom w:val="nil"/>
              <w:right w:val="nil"/>
            </w:tcBorders>
          </w:tcPr>
          <w:p w:rsidR="00836333" w:rsidRPr="006740A8" w:rsidRDefault="00836333" w:rsidP="00270170">
            <w:pPr>
              <w:rPr>
                <w:sz w:val="22"/>
                <w:szCs w:val="22"/>
              </w:rPr>
            </w:pPr>
          </w:p>
        </w:tc>
        <w:tc>
          <w:tcPr>
            <w:tcW w:w="720" w:type="dxa"/>
            <w:tcBorders>
              <w:top w:val="nil"/>
              <w:left w:val="nil"/>
              <w:bottom w:val="nil"/>
              <w:right w:val="nil"/>
            </w:tcBorders>
          </w:tcPr>
          <w:p w:rsidR="00836333" w:rsidRPr="006740A8" w:rsidRDefault="00836333" w:rsidP="00270170">
            <w:pPr>
              <w:rPr>
                <w:sz w:val="22"/>
                <w:szCs w:val="22"/>
              </w:rPr>
            </w:pPr>
            <w:r>
              <w:rPr>
                <w:sz w:val="22"/>
                <w:szCs w:val="22"/>
              </w:rPr>
              <w:t>16(T)</w:t>
            </w:r>
          </w:p>
        </w:tc>
        <w:tc>
          <w:tcPr>
            <w:tcW w:w="1608" w:type="dxa"/>
            <w:tcBorders>
              <w:top w:val="nil"/>
              <w:left w:val="nil"/>
              <w:bottom w:val="nil"/>
              <w:right w:val="nil"/>
            </w:tcBorders>
          </w:tcPr>
          <w:p w:rsidR="00836333" w:rsidRPr="006740A8" w:rsidRDefault="00836333" w:rsidP="00270170">
            <w:pPr>
              <w:rPr>
                <w:sz w:val="22"/>
                <w:szCs w:val="22"/>
              </w:rPr>
            </w:pPr>
            <w:r w:rsidRPr="006740A8">
              <w:rPr>
                <w:sz w:val="22"/>
                <w:szCs w:val="22"/>
              </w:rPr>
              <w:t xml:space="preserve">Chapter </w:t>
            </w:r>
            <w:r>
              <w:rPr>
                <w:sz w:val="22"/>
                <w:szCs w:val="22"/>
              </w:rPr>
              <w:t>3</w:t>
            </w:r>
          </w:p>
        </w:tc>
        <w:tc>
          <w:tcPr>
            <w:tcW w:w="3835" w:type="dxa"/>
            <w:tcBorders>
              <w:top w:val="nil"/>
              <w:left w:val="nil"/>
              <w:bottom w:val="nil"/>
              <w:right w:val="nil"/>
            </w:tcBorders>
          </w:tcPr>
          <w:p w:rsidR="00836333" w:rsidRPr="006740A8" w:rsidRDefault="00836333" w:rsidP="00270170">
            <w:pPr>
              <w:rPr>
                <w:sz w:val="22"/>
                <w:szCs w:val="22"/>
              </w:rPr>
            </w:pPr>
          </w:p>
        </w:tc>
      </w:tr>
      <w:tr w:rsidR="00836333" w:rsidRPr="006740A8" w:rsidTr="006510B1">
        <w:trPr>
          <w:jc w:val="center"/>
        </w:trPr>
        <w:tc>
          <w:tcPr>
            <w:tcW w:w="941" w:type="dxa"/>
            <w:tcBorders>
              <w:top w:val="nil"/>
              <w:left w:val="nil"/>
              <w:bottom w:val="nil"/>
              <w:right w:val="nil"/>
            </w:tcBorders>
          </w:tcPr>
          <w:p w:rsidR="00836333" w:rsidRPr="006740A8" w:rsidRDefault="00836333" w:rsidP="00270170">
            <w:pPr>
              <w:rPr>
                <w:sz w:val="22"/>
                <w:szCs w:val="22"/>
              </w:rPr>
            </w:pPr>
          </w:p>
        </w:tc>
        <w:tc>
          <w:tcPr>
            <w:tcW w:w="720" w:type="dxa"/>
            <w:tcBorders>
              <w:top w:val="nil"/>
              <w:left w:val="nil"/>
              <w:bottom w:val="nil"/>
              <w:right w:val="nil"/>
            </w:tcBorders>
          </w:tcPr>
          <w:p w:rsidR="00836333" w:rsidRPr="006740A8" w:rsidRDefault="00836333" w:rsidP="00836333">
            <w:pPr>
              <w:rPr>
                <w:sz w:val="22"/>
                <w:szCs w:val="22"/>
              </w:rPr>
            </w:pPr>
            <w:r>
              <w:rPr>
                <w:sz w:val="22"/>
                <w:szCs w:val="22"/>
              </w:rPr>
              <w:t>18(R)</w:t>
            </w:r>
          </w:p>
        </w:tc>
        <w:tc>
          <w:tcPr>
            <w:tcW w:w="1608" w:type="dxa"/>
            <w:tcBorders>
              <w:top w:val="nil"/>
              <w:left w:val="nil"/>
              <w:bottom w:val="nil"/>
              <w:right w:val="nil"/>
            </w:tcBorders>
          </w:tcPr>
          <w:p w:rsidR="00836333" w:rsidRPr="006740A8" w:rsidRDefault="00836333" w:rsidP="00270170">
            <w:pPr>
              <w:rPr>
                <w:sz w:val="22"/>
                <w:szCs w:val="22"/>
              </w:rPr>
            </w:pPr>
            <w:r w:rsidRPr="006740A8">
              <w:rPr>
                <w:sz w:val="22"/>
                <w:szCs w:val="22"/>
              </w:rPr>
              <w:t xml:space="preserve">Chapter </w:t>
            </w:r>
            <w:r>
              <w:rPr>
                <w:sz w:val="22"/>
                <w:szCs w:val="22"/>
              </w:rPr>
              <w:t>3</w:t>
            </w:r>
          </w:p>
        </w:tc>
        <w:tc>
          <w:tcPr>
            <w:tcW w:w="3835" w:type="dxa"/>
            <w:tcBorders>
              <w:top w:val="nil"/>
              <w:left w:val="nil"/>
              <w:bottom w:val="nil"/>
              <w:right w:val="nil"/>
            </w:tcBorders>
          </w:tcPr>
          <w:p w:rsidR="00836333" w:rsidRPr="006740A8" w:rsidRDefault="00836333" w:rsidP="00944866">
            <w:pPr>
              <w:rPr>
                <w:sz w:val="22"/>
                <w:szCs w:val="22"/>
              </w:rPr>
            </w:pPr>
          </w:p>
        </w:tc>
      </w:tr>
      <w:tr w:rsidR="00836333" w:rsidRPr="006740A8" w:rsidTr="006510B1">
        <w:trPr>
          <w:jc w:val="center"/>
        </w:trPr>
        <w:tc>
          <w:tcPr>
            <w:tcW w:w="941" w:type="dxa"/>
            <w:tcBorders>
              <w:top w:val="nil"/>
              <w:left w:val="nil"/>
              <w:bottom w:val="nil"/>
              <w:right w:val="nil"/>
            </w:tcBorders>
          </w:tcPr>
          <w:p w:rsidR="00836333" w:rsidRPr="006740A8" w:rsidRDefault="00836333" w:rsidP="00270170">
            <w:pPr>
              <w:rPr>
                <w:sz w:val="22"/>
                <w:szCs w:val="22"/>
              </w:rPr>
            </w:pPr>
          </w:p>
        </w:tc>
        <w:tc>
          <w:tcPr>
            <w:tcW w:w="720" w:type="dxa"/>
            <w:tcBorders>
              <w:top w:val="nil"/>
              <w:left w:val="nil"/>
              <w:bottom w:val="nil"/>
              <w:right w:val="nil"/>
            </w:tcBorders>
          </w:tcPr>
          <w:p w:rsidR="00836333" w:rsidRPr="006740A8" w:rsidRDefault="00836333" w:rsidP="00270170">
            <w:pPr>
              <w:rPr>
                <w:sz w:val="22"/>
                <w:szCs w:val="22"/>
              </w:rPr>
            </w:pPr>
            <w:r>
              <w:rPr>
                <w:sz w:val="22"/>
                <w:szCs w:val="22"/>
              </w:rPr>
              <w:t>23(T)</w:t>
            </w:r>
          </w:p>
        </w:tc>
        <w:tc>
          <w:tcPr>
            <w:tcW w:w="1608" w:type="dxa"/>
            <w:tcBorders>
              <w:top w:val="nil"/>
              <w:left w:val="nil"/>
              <w:bottom w:val="nil"/>
              <w:right w:val="nil"/>
            </w:tcBorders>
          </w:tcPr>
          <w:p w:rsidR="00836333" w:rsidRPr="006740A8" w:rsidRDefault="00836333" w:rsidP="00270170">
            <w:pPr>
              <w:rPr>
                <w:sz w:val="22"/>
                <w:szCs w:val="22"/>
              </w:rPr>
            </w:pPr>
            <w:r w:rsidRPr="006740A8">
              <w:rPr>
                <w:sz w:val="22"/>
                <w:szCs w:val="22"/>
              </w:rPr>
              <w:t xml:space="preserve">Chapter </w:t>
            </w:r>
            <w:r>
              <w:rPr>
                <w:sz w:val="22"/>
                <w:szCs w:val="22"/>
              </w:rPr>
              <w:t>3</w:t>
            </w:r>
          </w:p>
        </w:tc>
        <w:tc>
          <w:tcPr>
            <w:tcW w:w="3835" w:type="dxa"/>
            <w:tcBorders>
              <w:top w:val="nil"/>
              <w:left w:val="nil"/>
              <w:bottom w:val="nil"/>
              <w:right w:val="nil"/>
            </w:tcBorders>
          </w:tcPr>
          <w:p w:rsidR="00836333" w:rsidRPr="006740A8" w:rsidRDefault="0003378B" w:rsidP="0003378B">
            <w:pPr>
              <w:rPr>
                <w:sz w:val="22"/>
                <w:szCs w:val="22"/>
              </w:rPr>
            </w:pPr>
            <w:r w:rsidRPr="006740A8">
              <w:rPr>
                <w:sz w:val="22"/>
                <w:szCs w:val="22"/>
              </w:rPr>
              <w:t xml:space="preserve">HW #2 assigned (due </w:t>
            </w:r>
            <w:r>
              <w:rPr>
                <w:sz w:val="22"/>
                <w:szCs w:val="22"/>
              </w:rPr>
              <w:t>3/3</w:t>
            </w:r>
            <w:r w:rsidRPr="006740A8">
              <w:rPr>
                <w:sz w:val="22"/>
                <w:szCs w:val="22"/>
              </w:rPr>
              <w:t>)</w:t>
            </w:r>
          </w:p>
        </w:tc>
      </w:tr>
      <w:tr w:rsidR="00836333" w:rsidRPr="006740A8" w:rsidTr="006510B1">
        <w:trPr>
          <w:jc w:val="center"/>
        </w:trPr>
        <w:tc>
          <w:tcPr>
            <w:tcW w:w="941" w:type="dxa"/>
            <w:tcBorders>
              <w:top w:val="nil"/>
              <w:left w:val="nil"/>
              <w:bottom w:val="nil"/>
              <w:right w:val="nil"/>
            </w:tcBorders>
          </w:tcPr>
          <w:p w:rsidR="00836333" w:rsidRPr="006740A8" w:rsidRDefault="00836333" w:rsidP="00270170">
            <w:pPr>
              <w:rPr>
                <w:sz w:val="22"/>
                <w:szCs w:val="22"/>
              </w:rPr>
            </w:pPr>
          </w:p>
        </w:tc>
        <w:tc>
          <w:tcPr>
            <w:tcW w:w="720" w:type="dxa"/>
            <w:tcBorders>
              <w:top w:val="nil"/>
              <w:left w:val="nil"/>
              <w:bottom w:val="nil"/>
              <w:right w:val="nil"/>
            </w:tcBorders>
          </w:tcPr>
          <w:p w:rsidR="00836333" w:rsidRDefault="00836333" w:rsidP="00270170">
            <w:pPr>
              <w:rPr>
                <w:sz w:val="22"/>
                <w:szCs w:val="22"/>
              </w:rPr>
            </w:pPr>
            <w:r>
              <w:rPr>
                <w:sz w:val="22"/>
                <w:szCs w:val="22"/>
              </w:rPr>
              <w:t>25(R)</w:t>
            </w:r>
          </w:p>
        </w:tc>
        <w:tc>
          <w:tcPr>
            <w:tcW w:w="1608" w:type="dxa"/>
            <w:tcBorders>
              <w:top w:val="nil"/>
              <w:left w:val="nil"/>
              <w:bottom w:val="nil"/>
              <w:right w:val="nil"/>
            </w:tcBorders>
          </w:tcPr>
          <w:p w:rsidR="00836333" w:rsidRPr="006740A8" w:rsidRDefault="009E7521" w:rsidP="00270170">
            <w:pPr>
              <w:rPr>
                <w:sz w:val="22"/>
                <w:szCs w:val="22"/>
              </w:rPr>
            </w:pPr>
            <w:r w:rsidRPr="006740A8">
              <w:rPr>
                <w:sz w:val="22"/>
                <w:szCs w:val="22"/>
              </w:rPr>
              <w:t xml:space="preserve">Chapter </w:t>
            </w:r>
            <w:r>
              <w:rPr>
                <w:sz w:val="22"/>
                <w:szCs w:val="22"/>
              </w:rPr>
              <w:t>3</w:t>
            </w:r>
            <w:bookmarkStart w:id="0" w:name="_GoBack"/>
            <w:bookmarkEnd w:id="0"/>
          </w:p>
        </w:tc>
        <w:tc>
          <w:tcPr>
            <w:tcW w:w="3835" w:type="dxa"/>
            <w:tcBorders>
              <w:top w:val="nil"/>
              <w:left w:val="nil"/>
              <w:bottom w:val="nil"/>
              <w:right w:val="nil"/>
            </w:tcBorders>
          </w:tcPr>
          <w:p w:rsidR="00836333" w:rsidRPr="006740A8" w:rsidRDefault="00836333" w:rsidP="00270170">
            <w:pPr>
              <w:rPr>
                <w:sz w:val="22"/>
                <w:szCs w:val="22"/>
              </w:rPr>
            </w:pPr>
          </w:p>
        </w:tc>
      </w:tr>
      <w:tr w:rsidR="00836333" w:rsidRPr="006740A8" w:rsidTr="00944866">
        <w:trPr>
          <w:trHeight w:val="153"/>
          <w:jc w:val="center"/>
        </w:trPr>
        <w:tc>
          <w:tcPr>
            <w:tcW w:w="941" w:type="dxa"/>
            <w:tcBorders>
              <w:top w:val="nil"/>
              <w:left w:val="nil"/>
              <w:bottom w:val="nil"/>
              <w:right w:val="nil"/>
            </w:tcBorders>
          </w:tcPr>
          <w:p w:rsidR="00836333" w:rsidRPr="006740A8" w:rsidRDefault="00836333" w:rsidP="00270170">
            <w:pPr>
              <w:rPr>
                <w:sz w:val="22"/>
                <w:szCs w:val="22"/>
              </w:rPr>
            </w:pPr>
            <w:r>
              <w:rPr>
                <w:sz w:val="22"/>
                <w:szCs w:val="22"/>
              </w:rPr>
              <w:t>March</w:t>
            </w:r>
          </w:p>
        </w:tc>
        <w:tc>
          <w:tcPr>
            <w:tcW w:w="720" w:type="dxa"/>
            <w:tcBorders>
              <w:top w:val="nil"/>
              <w:left w:val="nil"/>
              <w:bottom w:val="nil"/>
              <w:right w:val="nil"/>
            </w:tcBorders>
          </w:tcPr>
          <w:p w:rsidR="00836333" w:rsidRDefault="00836333" w:rsidP="00270170">
            <w:pPr>
              <w:rPr>
                <w:sz w:val="22"/>
                <w:szCs w:val="22"/>
              </w:rPr>
            </w:pPr>
            <w:r>
              <w:rPr>
                <w:sz w:val="22"/>
                <w:szCs w:val="22"/>
              </w:rPr>
              <w:t>1(T)</w:t>
            </w:r>
          </w:p>
        </w:tc>
        <w:tc>
          <w:tcPr>
            <w:tcW w:w="1608" w:type="dxa"/>
            <w:tcBorders>
              <w:top w:val="nil"/>
              <w:left w:val="nil"/>
              <w:bottom w:val="nil"/>
              <w:right w:val="nil"/>
            </w:tcBorders>
          </w:tcPr>
          <w:p w:rsidR="00836333" w:rsidRPr="006740A8" w:rsidRDefault="009E7521" w:rsidP="00270170">
            <w:pPr>
              <w:rPr>
                <w:sz w:val="22"/>
                <w:szCs w:val="22"/>
              </w:rPr>
            </w:pPr>
            <w:r>
              <w:rPr>
                <w:sz w:val="22"/>
                <w:szCs w:val="22"/>
              </w:rPr>
              <w:t>Exam</w:t>
            </w:r>
          </w:p>
        </w:tc>
        <w:tc>
          <w:tcPr>
            <w:tcW w:w="3835" w:type="dxa"/>
            <w:tcBorders>
              <w:top w:val="nil"/>
              <w:left w:val="nil"/>
              <w:bottom w:val="nil"/>
              <w:right w:val="nil"/>
            </w:tcBorders>
          </w:tcPr>
          <w:p w:rsidR="00836333" w:rsidRPr="006740A8" w:rsidRDefault="00CE1014" w:rsidP="00270170">
            <w:pPr>
              <w:rPr>
                <w:sz w:val="22"/>
                <w:szCs w:val="22"/>
              </w:rPr>
            </w:pPr>
            <w:r w:rsidRPr="006740A8">
              <w:rPr>
                <w:sz w:val="22"/>
                <w:szCs w:val="22"/>
              </w:rPr>
              <w:t>Mid-term Examination</w:t>
            </w:r>
          </w:p>
        </w:tc>
      </w:tr>
      <w:tr w:rsidR="00836333" w:rsidRPr="006740A8" w:rsidTr="006510B1">
        <w:trPr>
          <w:jc w:val="center"/>
        </w:trPr>
        <w:tc>
          <w:tcPr>
            <w:tcW w:w="941" w:type="dxa"/>
            <w:tcBorders>
              <w:top w:val="nil"/>
              <w:left w:val="nil"/>
              <w:bottom w:val="nil"/>
              <w:right w:val="nil"/>
            </w:tcBorders>
          </w:tcPr>
          <w:p w:rsidR="00836333" w:rsidRPr="006740A8" w:rsidRDefault="00836333" w:rsidP="00270170">
            <w:pPr>
              <w:rPr>
                <w:sz w:val="22"/>
                <w:szCs w:val="22"/>
              </w:rPr>
            </w:pPr>
          </w:p>
        </w:tc>
        <w:tc>
          <w:tcPr>
            <w:tcW w:w="720" w:type="dxa"/>
            <w:tcBorders>
              <w:top w:val="nil"/>
              <w:left w:val="nil"/>
              <w:bottom w:val="nil"/>
              <w:right w:val="nil"/>
            </w:tcBorders>
          </w:tcPr>
          <w:p w:rsidR="00836333" w:rsidRPr="006740A8" w:rsidRDefault="00944866" w:rsidP="00836333">
            <w:pPr>
              <w:rPr>
                <w:sz w:val="22"/>
                <w:szCs w:val="22"/>
              </w:rPr>
            </w:pPr>
            <w:r>
              <w:rPr>
                <w:sz w:val="22"/>
                <w:szCs w:val="22"/>
              </w:rPr>
              <w:t>3</w:t>
            </w:r>
            <w:r w:rsidR="00836333">
              <w:rPr>
                <w:sz w:val="22"/>
                <w:szCs w:val="22"/>
              </w:rPr>
              <w:t>(R)</w:t>
            </w:r>
          </w:p>
        </w:tc>
        <w:tc>
          <w:tcPr>
            <w:tcW w:w="1608" w:type="dxa"/>
            <w:tcBorders>
              <w:top w:val="nil"/>
              <w:left w:val="nil"/>
              <w:bottom w:val="nil"/>
              <w:right w:val="nil"/>
            </w:tcBorders>
          </w:tcPr>
          <w:p w:rsidR="00836333" w:rsidRPr="006740A8" w:rsidRDefault="00944866" w:rsidP="00270170">
            <w:pPr>
              <w:rPr>
                <w:sz w:val="22"/>
                <w:szCs w:val="22"/>
              </w:rPr>
            </w:pPr>
            <w:r w:rsidRPr="006740A8">
              <w:rPr>
                <w:sz w:val="22"/>
                <w:szCs w:val="22"/>
              </w:rPr>
              <w:t xml:space="preserve">Chapter </w:t>
            </w:r>
            <w:r>
              <w:rPr>
                <w:sz w:val="22"/>
                <w:szCs w:val="22"/>
              </w:rPr>
              <w:t>3</w:t>
            </w:r>
          </w:p>
        </w:tc>
        <w:tc>
          <w:tcPr>
            <w:tcW w:w="3835" w:type="dxa"/>
            <w:tcBorders>
              <w:top w:val="nil"/>
              <w:left w:val="nil"/>
              <w:bottom w:val="nil"/>
              <w:right w:val="nil"/>
            </w:tcBorders>
          </w:tcPr>
          <w:p w:rsidR="00836333" w:rsidRPr="006740A8" w:rsidRDefault="00836333" w:rsidP="00270170">
            <w:pPr>
              <w:rPr>
                <w:sz w:val="22"/>
                <w:szCs w:val="22"/>
              </w:rPr>
            </w:pPr>
          </w:p>
        </w:tc>
      </w:tr>
      <w:tr w:rsidR="00836333" w:rsidRPr="006740A8" w:rsidTr="006510B1">
        <w:trPr>
          <w:jc w:val="center"/>
        </w:trPr>
        <w:tc>
          <w:tcPr>
            <w:tcW w:w="941" w:type="dxa"/>
            <w:tcBorders>
              <w:top w:val="nil"/>
              <w:left w:val="nil"/>
              <w:bottom w:val="nil"/>
              <w:right w:val="nil"/>
            </w:tcBorders>
          </w:tcPr>
          <w:p w:rsidR="00836333" w:rsidRPr="006740A8" w:rsidRDefault="00836333" w:rsidP="00270170">
            <w:pPr>
              <w:rPr>
                <w:sz w:val="22"/>
                <w:szCs w:val="22"/>
              </w:rPr>
            </w:pPr>
          </w:p>
        </w:tc>
        <w:tc>
          <w:tcPr>
            <w:tcW w:w="720" w:type="dxa"/>
            <w:tcBorders>
              <w:top w:val="nil"/>
              <w:left w:val="nil"/>
              <w:bottom w:val="nil"/>
              <w:right w:val="nil"/>
            </w:tcBorders>
          </w:tcPr>
          <w:p w:rsidR="00836333" w:rsidRDefault="00836333" w:rsidP="00270170">
            <w:pPr>
              <w:rPr>
                <w:sz w:val="22"/>
                <w:szCs w:val="22"/>
              </w:rPr>
            </w:pPr>
            <w:r>
              <w:rPr>
                <w:sz w:val="22"/>
                <w:szCs w:val="22"/>
              </w:rPr>
              <w:t>8(T)</w:t>
            </w:r>
          </w:p>
        </w:tc>
        <w:tc>
          <w:tcPr>
            <w:tcW w:w="1608" w:type="dxa"/>
            <w:tcBorders>
              <w:top w:val="nil"/>
              <w:left w:val="nil"/>
              <w:bottom w:val="nil"/>
              <w:right w:val="nil"/>
            </w:tcBorders>
          </w:tcPr>
          <w:p w:rsidR="00836333" w:rsidRPr="006740A8" w:rsidRDefault="00836333" w:rsidP="00270170">
            <w:pPr>
              <w:rPr>
                <w:sz w:val="22"/>
                <w:szCs w:val="22"/>
              </w:rPr>
            </w:pPr>
            <w:r w:rsidRPr="006740A8">
              <w:rPr>
                <w:sz w:val="22"/>
                <w:szCs w:val="22"/>
              </w:rPr>
              <w:t>NO CLASS</w:t>
            </w:r>
          </w:p>
        </w:tc>
        <w:tc>
          <w:tcPr>
            <w:tcW w:w="3835" w:type="dxa"/>
            <w:tcBorders>
              <w:top w:val="nil"/>
              <w:left w:val="nil"/>
              <w:bottom w:val="nil"/>
              <w:right w:val="nil"/>
            </w:tcBorders>
          </w:tcPr>
          <w:p w:rsidR="00836333" w:rsidRPr="006740A8" w:rsidRDefault="00836333" w:rsidP="00270170">
            <w:pPr>
              <w:rPr>
                <w:sz w:val="22"/>
                <w:szCs w:val="22"/>
              </w:rPr>
            </w:pPr>
            <w:r>
              <w:rPr>
                <w:sz w:val="22"/>
                <w:szCs w:val="22"/>
              </w:rPr>
              <w:t>Spring Break</w:t>
            </w:r>
          </w:p>
        </w:tc>
      </w:tr>
      <w:tr w:rsidR="00836333" w:rsidRPr="006740A8" w:rsidTr="006510B1">
        <w:trPr>
          <w:jc w:val="center"/>
        </w:trPr>
        <w:tc>
          <w:tcPr>
            <w:tcW w:w="941" w:type="dxa"/>
            <w:tcBorders>
              <w:top w:val="nil"/>
              <w:left w:val="nil"/>
              <w:bottom w:val="nil"/>
              <w:right w:val="nil"/>
            </w:tcBorders>
          </w:tcPr>
          <w:p w:rsidR="00836333" w:rsidRPr="006740A8" w:rsidRDefault="00836333" w:rsidP="00270170">
            <w:pPr>
              <w:rPr>
                <w:sz w:val="22"/>
                <w:szCs w:val="22"/>
              </w:rPr>
            </w:pPr>
          </w:p>
        </w:tc>
        <w:tc>
          <w:tcPr>
            <w:tcW w:w="720" w:type="dxa"/>
            <w:tcBorders>
              <w:top w:val="nil"/>
              <w:left w:val="nil"/>
              <w:bottom w:val="nil"/>
              <w:right w:val="nil"/>
            </w:tcBorders>
          </w:tcPr>
          <w:p w:rsidR="00836333" w:rsidRPr="006740A8" w:rsidRDefault="00944866" w:rsidP="00270170">
            <w:pPr>
              <w:rPr>
                <w:sz w:val="22"/>
                <w:szCs w:val="22"/>
              </w:rPr>
            </w:pPr>
            <w:r>
              <w:rPr>
                <w:sz w:val="22"/>
                <w:szCs w:val="22"/>
              </w:rPr>
              <w:t>10</w:t>
            </w:r>
            <w:r w:rsidR="00836333">
              <w:rPr>
                <w:sz w:val="22"/>
                <w:szCs w:val="22"/>
              </w:rPr>
              <w:t>(R)</w:t>
            </w:r>
          </w:p>
        </w:tc>
        <w:tc>
          <w:tcPr>
            <w:tcW w:w="1608" w:type="dxa"/>
            <w:tcBorders>
              <w:top w:val="nil"/>
              <w:left w:val="nil"/>
              <w:bottom w:val="nil"/>
              <w:right w:val="nil"/>
            </w:tcBorders>
          </w:tcPr>
          <w:p w:rsidR="00836333" w:rsidRPr="006740A8" w:rsidRDefault="00944866" w:rsidP="00270170">
            <w:pPr>
              <w:rPr>
                <w:sz w:val="22"/>
                <w:szCs w:val="22"/>
              </w:rPr>
            </w:pPr>
            <w:r w:rsidRPr="006740A8">
              <w:rPr>
                <w:sz w:val="22"/>
                <w:szCs w:val="22"/>
              </w:rPr>
              <w:t>NO CLASS</w:t>
            </w:r>
          </w:p>
        </w:tc>
        <w:tc>
          <w:tcPr>
            <w:tcW w:w="3835" w:type="dxa"/>
            <w:tcBorders>
              <w:top w:val="nil"/>
              <w:left w:val="nil"/>
              <w:bottom w:val="nil"/>
              <w:right w:val="nil"/>
            </w:tcBorders>
          </w:tcPr>
          <w:p w:rsidR="00836333" w:rsidRPr="006740A8" w:rsidRDefault="00944866" w:rsidP="00270170">
            <w:pPr>
              <w:rPr>
                <w:sz w:val="22"/>
                <w:szCs w:val="22"/>
              </w:rPr>
            </w:pPr>
            <w:r>
              <w:rPr>
                <w:sz w:val="22"/>
                <w:szCs w:val="22"/>
              </w:rPr>
              <w:t>Spring Break</w:t>
            </w:r>
          </w:p>
        </w:tc>
      </w:tr>
      <w:tr w:rsidR="00836333" w:rsidRPr="006740A8" w:rsidTr="006510B1">
        <w:trPr>
          <w:jc w:val="center"/>
        </w:trPr>
        <w:tc>
          <w:tcPr>
            <w:tcW w:w="941" w:type="dxa"/>
            <w:tcBorders>
              <w:top w:val="nil"/>
              <w:left w:val="nil"/>
              <w:bottom w:val="nil"/>
              <w:right w:val="nil"/>
            </w:tcBorders>
          </w:tcPr>
          <w:p w:rsidR="00836333" w:rsidRPr="006740A8" w:rsidRDefault="00836333" w:rsidP="00270170">
            <w:pPr>
              <w:rPr>
                <w:sz w:val="22"/>
                <w:szCs w:val="22"/>
              </w:rPr>
            </w:pPr>
          </w:p>
        </w:tc>
        <w:tc>
          <w:tcPr>
            <w:tcW w:w="720" w:type="dxa"/>
            <w:tcBorders>
              <w:top w:val="nil"/>
              <w:left w:val="nil"/>
              <w:bottom w:val="nil"/>
              <w:right w:val="nil"/>
            </w:tcBorders>
          </w:tcPr>
          <w:p w:rsidR="00836333" w:rsidRDefault="00836333" w:rsidP="00270170">
            <w:pPr>
              <w:rPr>
                <w:sz w:val="22"/>
                <w:szCs w:val="22"/>
              </w:rPr>
            </w:pPr>
            <w:r>
              <w:rPr>
                <w:sz w:val="22"/>
                <w:szCs w:val="22"/>
              </w:rPr>
              <w:t>15(T)</w:t>
            </w:r>
          </w:p>
        </w:tc>
        <w:tc>
          <w:tcPr>
            <w:tcW w:w="1608" w:type="dxa"/>
            <w:tcBorders>
              <w:top w:val="nil"/>
              <w:left w:val="nil"/>
              <w:bottom w:val="nil"/>
              <w:right w:val="nil"/>
            </w:tcBorders>
          </w:tcPr>
          <w:p w:rsidR="00836333" w:rsidRPr="006740A8" w:rsidRDefault="00836333" w:rsidP="00270170">
            <w:pPr>
              <w:rPr>
                <w:sz w:val="22"/>
                <w:szCs w:val="22"/>
              </w:rPr>
            </w:pPr>
            <w:r w:rsidRPr="006740A8">
              <w:rPr>
                <w:sz w:val="22"/>
                <w:szCs w:val="22"/>
              </w:rPr>
              <w:t xml:space="preserve">Chapter </w:t>
            </w:r>
            <w:r>
              <w:rPr>
                <w:sz w:val="22"/>
                <w:szCs w:val="22"/>
              </w:rPr>
              <w:t>4</w:t>
            </w:r>
          </w:p>
        </w:tc>
        <w:tc>
          <w:tcPr>
            <w:tcW w:w="3835" w:type="dxa"/>
            <w:tcBorders>
              <w:top w:val="nil"/>
              <w:left w:val="nil"/>
              <w:bottom w:val="nil"/>
              <w:right w:val="nil"/>
            </w:tcBorders>
          </w:tcPr>
          <w:p w:rsidR="00836333" w:rsidRPr="006740A8" w:rsidRDefault="00836333" w:rsidP="00944866">
            <w:pPr>
              <w:rPr>
                <w:sz w:val="22"/>
                <w:szCs w:val="22"/>
              </w:rPr>
            </w:pPr>
          </w:p>
        </w:tc>
      </w:tr>
      <w:tr w:rsidR="00836333" w:rsidRPr="006740A8" w:rsidTr="006510B1">
        <w:trPr>
          <w:jc w:val="center"/>
        </w:trPr>
        <w:tc>
          <w:tcPr>
            <w:tcW w:w="941" w:type="dxa"/>
            <w:tcBorders>
              <w:top w:val="nil"/>
              <w:left w:val="nil"/>
              <w:bottom w:val="nil"/>
              <w:right w:val="nil"/>
            </w:tcBorders>
          </w:tcPr>
          <w:p w:rsidR="00836333" w:rsidRPr="006740A8" w:rsidRDefault="00836333" w:rsidP="00270170">
            <w:pPr>
              <w:rPr>
                <w:sz w:val="22"/>
                <w:szCs w:val="22"/>
              </w:rPr>
            </w:pPr>
          </w:p>
        </w:tc>
        <w:tc>
          <w:tcPr>
            <w:tcW w:w="720" w:type="dxa"/>
            <w:tcBorders>
              <w:top w:val="nil"/>
              <w:left w:val="nil"/>
              <w:bottom w:val="nil"/>
              <w:right w:val="nil"/>
            </w:tcBorders>
          </w:tcPr>
          <w:p w:rsidR="00836333" w:rsidRPr="006740A8" w:rsidRDefault="00944866" w:rsidP="00270170">
            <w:pPr>
              <w:rPr>
                <w:sz w:val="22"/>
                <w:szCs w:val="22"/>
              </w:rPr>
            </w:pPr>
            <w:r>
              <w:rPr>
                <w:sz w:val="22"/>
                <w:szCs w:val="22"/>
              </w:rPr>
              <w:t>17</w:t>
            </w:r>
            <w:r w:rsidR="00836333">
              <w:rPr>
                <w:sz w:val="22"/>
                <w:szCs w:val="22"/>
              </w:rPr>
              <w:t>(R)</w:t>
            </w:r>
          </w:p>
        </w:tc>
        <w:tc>
          <w:tcPr>
            <w:tcW w:w="1608" w:type="dxa"/>
            <w:tcBorders>
              <w:top w:val="nil"/>
              <w:left w:val="nil"/>
              <w:bottom w:val="nil"/>
              <w:right w:val="nil"/>
            </w:tcBorders>
          </w:tcPr>
          <w:p w:rsidR="00836333" w:rsidRPr="006740A8" w:rsidRDefault="00836333" w:rsidP="00270170">
            <w:pPr>
              <w:rPr>
                <w:sz w:val="22"/>
                <w:szCs w:val="22"/>
              </w:rPr>
            </w:pPr>
            <w:r w:rsidRPr="006740A8">
              <w:rPr>
                <w:sz w:val="22"/>
                <w:szCs w:val="22"/>
              </w:rPr>
              <w:t xml:space="preserve">Chapter </w:t>
            </w:r>
            <w:r>
              <w:rPr>
                <w:sz w:val="22"/>
                <w:szCs w:val="22"/>
              </w:rPr>
              <w:t>4</w:t>
            </w:r>
          </w:p>
        </w:tc>
        <w:tc>
          <w:tcPr>
            <w:tcW w:w="3835" w:type="dxa"/>
            <w:tcBorders>
              <w:top w:val="nil"/>
              <w:left w:val="nil"/>
              <w:bottom w:val="nil"/>
              <w:right w:val="nil"/>
            </w:tcBorders>
          </w:tcPr>
          <w:p w:rsidR="00836333" w:rsidRPr="006740A8" w:rsidRDefault="00944866" w:rsidP="00270170">
            <w:pPr>
              <w:rPr>
                <w:sz w:val="22"/>
                <w:szCs w:val="22"/>
              </w:rPr>
            </w:pPr>
            <w:r w:rsidRPr="006740A8">
              <w:rPr>
                <w:sz w:val="22"/>
                <w:szCs w:val="22"/>
              </w:rPr>
              <w:t xml:space="preserve">HW#3 assigned (due </w:t>
            </w:r>
            <w:r>
              <w:rPr>
                <w:sz w:val="22"/>
                <w:szCs w:val="22"/>
              </w:rPr>
              <w:t>3/</w:t>
            </w:r>
            <w:r w:rsidR="00F047E3">
              <w:rPr>
                <w:sz w:val="22"/>
                <w:szCs w:val="22"/>
              </w:rPr>
              <w:t>24)</w:t>
            </w:r>
          </w:p>
        </w:tc>
      </w:tr>
      <w:tr w:rsidR="00836333" w:rsidRPr="006740A8" w:rsidTr="006510B1">
        <w:trPr>
          <w:jc w:val="center"/>
        </w:trPr>
        <w:tc>
          <w:tcPr>
            <w:tcW w:w="941" w:type="dxa"/>
            <w:tcBorders>
              <w:top w:val="nil"/>
              <w:left w:val="nil"/>
              <w:bottom w:val="nil"/>
              <w:right w:val="nil"/>
            </w:tcBorders>
          </w:tcPr>
          <w:p w:rsidR="00836333" w:rsidRPr="006740A8" w:rsidRDefault="00836333" w:rsidP="00270170">
            <w:pPr>
              <w:rPr>
                <w:sz w:val="22"/>
                <w:szCs w:val="22"/>
              </w:rPr>
            </w:pPr>
          </w:p>
        </w:tc>
        <w:tc>
          <w:tcPr>
            <w:tcW w:w="720" w:type="dxa"/>
            <w:tcBorders>
              <w:top w:val="nil"/>
              <w:left w:val="nil"/>
              <w:bottom w:val="nil"/>
              <w:right w:val="nil"/>
            </w:tcBorders>
          </w:tcPr>
          <w:p w:rsidR="00836333" w:rsidRDefault="00836333" w:rsidP="00270170">
            <w:pPr>
              <w:rPr>
                <w:sz w:val="22"/>
                <w:szCs w:val="22"/>
              </w:rPr>
            </w:pPr>
            <w:r>
              <w:rPr>
                <w:sz w:val="22"/>
                <w:szCs w:val="22"/>
              </w:rPr>
              <w:t>22(T)</w:t>
            </w:r>
          </w:p>
        </w:tc>
        <w:tc>
          <w:tcPr>
            <w:tcW w:w="1608" w:type="dxa"/>
            <w:tcBorders>
              <w:top w:val="nil"/>
              <w:left w:val="nil"/>
              <w:bottom w:val="nil"/>
              <w:right w:val="nil"/>
            </w:tcBorders>
          </w:tcPr>
          <w:p w:rsidR="00836333" w:rsidRPr="006740A8" w:rsidRDefault="00836333" w:rsidP="00270170">
            <w:pPr>
              <w:rPr>
                <w:sz w:val="22"/>
                <w:szCs w:val="22"/>
              </w:rPr>
            </w:pPr>
            <w:r w:rsidRPr="006740A8">
              <w:rPr>
                <w:sz w:val="22"/>
                <w:szCs w:val="22"/>
              </w:rPr>
              <w:t xml:space="preserve">Chapter </w:t>
            </w:r>
            <w:r>
              <w:rPr>
                <w:sz w:val="22"/>
                <w:szCs w:val="22"/>
              </w:rPr>
              <w:t>4</w:t>
            </w:r>
          </w:p>
        </w:tc>
        <w:tc>
          <w:tcPr>
            <w:tcW w:w="3835" w:type="dxa"/>
            <w:tcBorders>
              <w:top w:val="nil"/>
              <w:left w:val="nil"/>
              <w:bottom w:val="nil"/>
              <w:right w:val="nil"/>
            </w:tcBorders>
          </w:tcPr>
          <w:p w:rsidR="00836333" w:rsidRPr="006740A8" w:rsidRDefault="00836333" w:rsidP="00270170">
            <w:pPr>
              <w:rPr>
                <w:sz w:val="22"/>
                <w:szCs w:val="22"/>
              </w:rPr>
            </w:pPr>
          </w:p>
        </w:tc>
      </w:tr>
      <w:tr w:rsidR="00836333" w:rsidRPr="006740A8" w:rsidTr="006510B1">
        <w:trPr>
          <w:jc w:val="center"/>
        </w:trPr>
        <w:tc>
          <w:tcPr>
            <w:tcW w:w="941" w:type="dxa"/>
            <w:tcBorders>
              <w:top w:val="nil"/>
              <w:left w:val="nil"/>
              <w:bottom w:val="nil"/>
              <w:right w:val="nil"/>
            </w:tcBorders>
          </w:tcPr>
          <w:p w:rsidR="00836333" w:rsidRPr="006740A8" w:rsidRDefault="00836333" w:rsidP="00270170">
            <w:pPr>
              <w:rPr>
                <w:sz w:val="22"/>
                <w:szCs w:val="22"/>
              </w:rPr>
            </w:pPr>
          </w:p>
        </w:tc>
        <w:tc>
          <w:tcPr>
            <w:tcW w:w="720" w:type="dxa"/>
            <w:tcBorders>
              <w:top w:val="nil"/>
              <w:left w:val="nil"/>
              <w:bottom w:val="nil"/>
              <w:right w:val="nil"/>
            </w:tcBorders>
          </w:tcPr>
          <w:p w:rsidR="00836333" w:rsidRDefault="00944866" w:rsidP="00270170">
            <w:pPr>
              <w:rPr>
                <w:sz w:val="22"/>
                <w:szCs w:val="22"/>
              </w:rPr>
            </w:pPr>
            <w:r>
              <w:rPr>
                <w:sz w:val="22"/>
                <w:szCs w:val="22"/>
              </w:rPr>
              <w:t>24</w:t>
            </w:r>
            <w:r w:rsidR="00836333">
              <w:rPr>
                <w:sz w:val="22"/>
                <w:szCs w:val="22"/>
              </w:rPr>
              <w:t>(R)</w:t>
            </w:r>
          </w:p>
        </w:tc>
        <w:tc>
          <w:tcPr>
            <w:tcW w:w="1608" w:type="dxa"/>
            <w:tcBorders>
              <w:top w:val="nil"/>
              <w:left w:val="nil"/>
              <w:bottom w:val="nil"/>
              <w:right w:val="nil"/>
            </w:tcBorders>
          </w:tcPr>
          <w:p w:rsidR="00836333" w:rsidRPr="006740A8" w:rsidRDefault="00836333" w:rsidP="00270170">
            <w:pPr>
              <w:rPr>
                <w:sz w:val="22"/>
                <w:szCs w:val="22"/>
              </w:rPr>
            </w:pPr>
            <w:r w:rsidRPr="006740A8">
              <w:rPr>
                <w:sz w:val="22"/>
                <w:szCs w:val="22"/>
              </w:rPr>
              <w:t xml:space="preserve">Chapter </w:t>
            </w:r>
            <w:r>
              <w:rPr>
                <w:sz w:val="22"/>
                <w:szCs w:val="22"/>
              </w:rPr>
              <w:t>4</w:t>
            </w:r>
          </w:p>
        </w:tc>
        <w:tc>
          <w:tcPr>
            <w:tcW w:w="3835" w:type="dxa"/>
            <w:tcBorders>
              <w:top w:val="nil"/>
              <w:left w:val="nil"/>
              <w:bottom w:val="nil"/>
              <w:right w:val="nil"/>
            </w:tcBorders>
          </w:tcPr>
          <w:p w:rsidR="00836333" w:rsidRPr="006740A8" w:rsidRDefault="00836333" w:rsidP="00270170">
            <w:pPr>
              <w:rPr>
                <w:sz w:val="22"/>
                <w:szCs w:val="22"/>
              </w:rPr>
            </w:pPr>
          </w:p>
        </w:tc>
      </w:tr>
      <w:tr w:rsidR="00836333" w:rsidRPr="006740A8" w:rsidTr="006510B1">
        <w:trPr>
          <w:jc w:val="center"/>
        </w:trPr>
        <w:tc>
          <w:tcPr>
            <w:tcW w:w="941" w:type="dxa"/>
            <w:tcBorders>
              <w:top w:val="nil"/>
              <w:left w:val="nil"/>
              <w:bottom w:val="nil"/>
              <w:right w:val="nil"/>
            </w:tcBorders>
          </w:tcPr>
          <w:p w:rsidR="00836333" w:rsidRPr="006740A8" w:rsidRDefault="00836333" w:rsidP="00270170">
            <w:pPr>
              <w:rPr>
                <w:sz w:val="22"/>
                <w:szCs w:val="22"/>
              </w:rPr>
            </w:pPr>
          </w:p>
        </w:tc>
        <w:tc>
          <w:tcPr>
            <w:tcW w:w="720" w:type="dxa"/>
            <w:tcBorders>
              <w:top w:val="nil"/>
              <w:left w:val="nil"/>
              <w:bottom w:val="nil"/>
              <w:right w:val="nil"/>
            </w:tcBorders>
          </w:tcPr>
          <w:p w:rsidR="00836333" w:rsidRPr="006740A8" w:rsidRDefault="00836333" w:rsidP="00270170">
            <w:pPr>
              <w:rPr>
                <w:sz w:val="22"/>
                <w:szCs w:val="22"/>
              </w:rPr>
            </w:pPr>
            <w:r>
              <w:rPr>
                <w:sz w:val="22"/>
                <w:szCs w:val="22"/>
              </w:rPr>
              <w:t>29(T)</w:t>
            </w:r>
          </w:p>
        </w:tc>
        <w:tc>
          <w:tcPr>
            <w:tcW w:w="1608" w:type="dxa"/>
            <w:tcBorders>
              <w:top w:val="nil"/>
              <w:left w:val="nil"/>
              <w:bottom w:val="nil"/>
              <w:right w:val="nil"/>
            </w:tcBorders>
          </w:tcPr>
          <w:p w:rsidR="00836333" w:rsidRPr="006740A8" w:rsidRDefault="00836333" w:rsidP="00270170">
            <w:pPr>
              <w:rPr>
                <w:sz w:val="22"/>
                <w:szCs w:val="22"/>
              </w:rPr>
            </w:pPr>
            <w:r w:rsidRPr="006740A8">
              <w:rPr>
                <w:sz w:val="22"/>
                <w:szCs w:val="22"/>
              </w:rPr>
              <w:t xml:space="preserve">Chapter </w:t>
            </w:r>
            <w:r>
              <w:rPr>
                <w:sz w:val="22"/>
                <w:szCs w:val="22"/>
              </w:rPr>
              <w:t>4</w:t>
            </w:r>
          </w:p>
        </w:tc>
        <w:tc>
          <w:tcPr>
            <w:tcW w:w="3835" w:type="dxa"/>
            <w:tcBorders>
              <w:top w:val="nil"/>
              <w:left w:val="nil"/>
              <w:bottom w:val="nil"/>
              <w:right w:val="nil"/>
            </w:tcBorders>
          </w:tcPr>
          <w:p w:rsidR="00836333" w:rsidRPr="006740A8" w:rsidRDefault="00836333" w:rsidP="00270170">
            <w:pPr>
              <w:rPr>
                <w:sz w:val="22"/>
                <w:szCs w:val="22"/>
              </w:rPr>
            </w:pPr>
          </w:p>
        </w:tc>
      </w:tr>
      <w:tr w:rsidR="00836333" w:rsidRPr="006740A8" w:rsidTr="006510B1">
        <w:trPr>
          <w:jc w:val="center"/>
        </w:trPr>
        <w:tc>
          <w:tcPr>
            <w:tcW w:w="941" w:type="dxa"/>
            <w:tcBorders>
              <w:top w:val="nil"/>
              <w:left w:val="nil"/>
              <w:bottom w:val="nil"/>
              <w:right w:val="nil"/>
            </w:tcBorders>
          </w:tcPr>
          <w:p w:rsidR="00836333" w:rsidRPr="006740A8" w:rsidRDefault="00836333" w:rsidP="00270170">
            <w:pPr>
              <w:rPr>
                <w:sz w:val="22"/>
                <w:szCs w:val="22"/>
              </w:rPr>
            </w:pPr>
          </w:p>
        </w:tc>
        <w:tc>
          <w:tcPr>
            <w:tcW w:w="720" w:type="dxa"/>
            <w:tcBorders>
              <w:top w:val="nil"/>
              <w:left w:val="nil"/>
              <w:bottom w:val="nil"/>
              <w:right w:val="nil"/>
            </w:tcBorders>
          </w:tcPr>
          <w:p w:rsidR="00836333" w:rsidRPr="006740A8" w:rsidRDefault="00836333" w:rsidP="00270170">
            <w:pPr>
              <w:rPr>
                <w:sz w:val="22"/>
                <w:szCs w:val="22"/>
              </w:rPr>
            </w:pPr>
            <w:r>
              <w:rPr>
                <w:sz w:val="22"/>
                <w:szCs w:val="22"/>
              </w:rPr>
              <w:t>3</w:t>
            </w:r>
            <w:r w:rsidR="00944866">
              <w:rPr>
                <w:sz w:val="22"/>
                <w:szCs w:val="22"/>
              </w:rPr>
              <w:t>1(R</w:t>
            </w:r>
            <w:r>
              <w:rPr>
                <w:sz w:val="22"/>
                <w:szCs w:val="22"/>
              </w:rPr>
              <w:t>)</w:t>
            </w:r>
          </w:p>
        </w:tc>
        <w:tc>
          <w:tcPr>
            <w:tcW w:w="1608" w:type="dxa"/>
            <w:tcBorders>
              <w:top w:val="nil"/>
              <w:left w:val="nil"/>
              <w:bottom w:val="nil"/>
              <w:right w:val="nil"/>
            </w:tcBorders>
          </w:tcPr>
          <w:p w:rsidR="00836333" w:rsidRPr="006740A8" w:rsidRDefault="00836333" w:rsidP="00270170">
            <w:pPr>
              <w:rPr>
                <w:sz w:val="22"/>
                <w:szCs w:val="22"/>
              </w:rPr>
            </w:pPr>
            <w:r w:rsidRPr="006740A8">
              <w:rPr>
                <w:sz w:val="22"/>
                <w:szCs w:val="22"/>
              </w:rPr>
              <w:t xml:space="preserve">Chapter </w:t>
            </w:r>
            <w:r>
              <w:rPr>
                <w:sz w:val="22"/>
                <w:szCs w:val="22"/>
              </w:rPr>
              <w:t>5</w:t>
            </w:r>
          </w:p>
        </w:tc>
        <w:tc>
          <w:tcPr>
            <w:tcW w:w="3835" w:type="dxa"/>
            <w:tcBorders>
              <w:top w:val="nil"/>
              <w:left w:val="nil"/>
              <w:bottom w:val="nil"/>
              <w:right w:val="nil"/>
            </w:tcBorders>
          </w:tcPr>
          <w:p w:rsidR="00836333" w:rsidRPr="006740A8" w:rsidRDefault="00836333" w:rsidP="00270170">
            <w:pPr>
              <w:rPr>
                <w:sz w:val="22"/>
                <w:szCs w:val="22"/>
              </w:rPr>
            </w:pPr>
          </w:p>
        </w:tc>
      </w:tr>
      <w:tr w:rsidR="00836333" w:rsidRPr="006740A8" w:rsidTr="006510B1">
        <w:trPr>
          <w:jc w:val="center"/>
        </w:trPr>
        <w:tc>
          <w:tcPr>
            <w:tcW w:w="941" w:type="dxa"/>
            <w:tcBorders>
              <w:top w:val="nil"/>
              <w:left w:val="nil"/>
              <w:bottom w:val="nil"/>
              <w:right w:val="nil"/>
            </w:tcBorders>
          </w:tcPr>
          <w:p w:rsidR="00836333" w:rsidRPr="006740A8" w:rsidRDefault="00944866" w:rsidP="00270170">
            <w:pPr>
              <w:rPr>
                <w:sz w:val="22"/>
                <w:szCs w:val="22"/>
              </w:rPr>
            </w:pPr>
            <w:r>
              <w:rPr>
                <w:sz w:val="22"/>
                <w:szCs w:val="22"/>
              </w:rPr>
              <w:t>April</w:t>
            </w:r>
          </w:p>
        </w:tc>
        <w:tc>
          <w:tcPr>
            <w:tcW w:w="720" w:type="dxa"/>
            <w:tcBorders>
              <w:top w:val="nil"/>
              <w:left w:val="nil"/>
              <w:bottom w:val="nil"/>
              <w:right w:val="nil"/>
            </w:tcBorders>
          </w:tcPr>
          <w:p w:rsidR="00836333" w:rsidRPr="006740A8" w:rsidRDefault="00944866" w:rsidP="00270170">
            <w:pPr>
              <w:rPr>
                <w:sz w:val="22"/>
                <w:szCs w:val="22"/>
              </w:rPr>
            </w:pPr>
            <w:r>
              <w:rPr>
                <w:sz w:val="22"/>
                <w:szCs w:val="22"/>
              </w:rPr>
              <w:t>5(T</w:t>
            </w:r>
            <w:r w:rsidR="00836333">
              <w:rPr>
                <w:sz w:val="22"/>
                <w:szCs w:val="22"/>
              </w:rPr>
              <w:t>)</w:t>
            </w:r>
          </w:p>
        </w:tc>
        <w:tc>
          <w:tcPr>
            <w:tcW w:w="1608" w:type="dxa"/>
            <w:tcBorders>
              <w:top w:val="nil"/>
              <w:left w:val="nil"/>
              <w:bottom w:val="nil"/>
              <w:right w:val="nil"/>
            </w:tcBorders>
          </w:tcPr>
          <w:p w:rsidR="00836333" w:rsidRPr="006740A8" w:rsidRDefault="00836333" w:rsidP="00270170">
            <w:pPr>
              <w:rPr>
                <w:sz w:val="22"/>
                <w:szCs w:val="22"/>
              </w:rPr>
            </w:pPr>
            <w:r w:rsidRPr="006740A8">
              <w:rPr>
                <w:sz w:val="22"/>
                <w:szCs w:val="22"/>
              </w:rPr>
              <w:t xml:space="preserve">Chapter </w:t>
            </w:r>
            <w:r>
              <w:rPr>
                <w:sz w:val="22"/>
                <w:szCs w:val="22"/>
              </w:rPr>
              <w:t>5</w:t>
            </w:r>
          </w:p>
        </w:tc>
        <w:tc>
          <w:tcPr>
            <w:tcW w:w="3835" w:type="dxa"/>
            <w:tcBorders>
              <w:top w:val="nil"/>
              <w:left w:val="nil"/>
              <w:bottom w:val="nil"/>
              <w:right w:val="nil"/>
            </w:tcBorders>
          </w:tcPr>
          <w:p w:rsidR="00836333" w:rsidRPr="006740A8" w:rsidRDefault="00836333" w:rsidP="00270170">
            <w:pPr>
              <w:rPr>
                <w:sz w:val="22"/>
                <w:szCs w:val="22"/>
              </w:rPr>
            </w:pPr>
          </w:p>
        </w:tc>
      </w:tr>
      <w:tr w:rsidR="00836333" w:rsidRPr="006740A8" w:rsidTr="006510B1">
        <w:trPr>
          <w:jc w:val="center"/>
        </w:trPr>
        <w:tc>
          <w:tcPr>
            <w:tcW w:w="941" w:type="dxa"/>
            <w:tcBorders>
              <w:top w:val="nil"/>
              <w:left w:val="nil"/>
              <w:bottom w:val="nil"/>
              <w:right w:val="nil"/>
            </w:tcBorders>
          </w:tcPr>
          <w:p w:rsidR="00836333" w:rsidRPr="006740A8" w:rsidRDefault="00836333" w:rsidP="00270170">
            <w:pPr>
              <w:rPr>
                <w:sz w:val="22"/>
                <w:szCs w:val="22"/>
              </w:rPr>
            </w:pPr>
          </w:p>
        </w:tc>
        <w:tc>
          <w:tcPr>
            <w:tcW w:w="720" w:type="dxa"/>
            <w:tcBorders>
              <w:top w:val="nil"/>
              <w:left w:val="nil"/>
              <w:bottom w:val="nil"/>
              <w:right w:val="nil"/>
            </w:tcBorders>
          </w:tcPr>
          <w:p w:rsidR="00836333" w:rsidRPr="006740A8" w:rsidRDefault="00944866" w:rsidP="00270170">
            <w:pPr>
              <w:rPr>
                <w:sz w:val="22"/>
                <w:szCs w:val="22"/>
              </w:rPr>
            </w:pPr>
            <w:r>
              <w:rPr>
                <w:sz w:val="22"/>
                <w:szCs w:val="22"/>
              </w:rPr>
              <w:t>7(R</w:t>
            </w:r>
            <w:r w:rsidR="00836333">
              <w:rPr>
                <w:sz w:val="22"/>
                <w:szCs w:val="22"/>
              </w:rPr>
              <w:t>)</w:t>
            </w:r>
          </w:p>
        </w:tc>
        <w:tc>
          <w:tcPr>
            <w:tcW w:w="1608" w:type="dxa"/>
            <w:tcBorders>
              <w:top w:val="nil"/>
              <w:left w:val="nil"/>
              <w:bottom w:val="nil"/>
              <w:right w:val="nil"/>
            </w:tcBorders>
          </w:tcPr>
          <w:p w:rsidR="00836333" w:rsidRPr="006740A8" w:rsidRDefault="00836333" w:rsidP="00270170">
            <w:pPr>
              <w:rPr>
                <w:sz w:val="22"/>
                <w:szCs w:val="22"/>
              </w:rPr>
            </w:pPr>
            <w:r w:rsidRPr="006740A8">
              <w:rPr>
                <w:sz w:val="22"/>
                <w:szCs w:val="22"/>
              </w:rPr>
              <w:t xml:space="preserve">Chapter </w:t>
            </w:r>
            <w:r>
              <w:rPr>
                <w:sz w:val="22"/>
                <w:szCs w:val="22"/>
              </w:rPr>
              <w:t>5</w:t>
            </w:r>
          </w:p>
        </w:tc>
        <w:tc>
          <w:tcPr>
            <w:tcW w:w="3835" w:type="dxa"/>
            <w:tcBorders>
              <w:top w:val="nil"/>
              <w:left w:val="nil"/>
              <w:bottom w:val="nil"/>
              <w:right w:val="nil"/>
            </w:tcBorders>
          </w:tcPr>
          <w:p w:rsidR="00836333" w:rsidRPr="006740A8" w:rsidRDefault="00944866" w:rsidP="00944866">
            <w:pPr>
              <w:rPr>
                <w:sz w:val="22"/>
                <w:szCs w:val="22"/>
              </w:rPr>
            </w:pPr>
            <w:r w:rsidRPr="006740A8">
              <w:rPr>
                <w:sz w:val="22"/>
                <w:szCs w:val="22"/>
              </w:rPr>
              <w:t xml:space="preserve">HW#4 assigned (due </w:t>
            </w:r>
            <w:r>
              <w:rPr>
                <w:sz w:val="22"/>
                <w:szCs w:val="22"/>
              </w:rPr>
              <w:t>4/14)</w:t>
            </w:r>
          </w:p>
        </w:tc>
      </w:tr>
      <w:tr w:rsidR="00836333" w:rsidRPr="006740A8" w:rsidTr="006510B1">
        <w:trPr>
          <w:jc w:val="center"/>
        </w:trPr>
        <w:tc>
          <w:tcPr>
            <w:tcW w:w="941" w:type="dxa"/>
            <w:tcBorders>
              <w:top w:val="nil"/>
              <w:left w:val="nil"/>
              <w:bottom w:val="nil"/>
              <w:right w:val="nil"/>
            </w:tcBorders>
          </w:tcPr>
          <w:p w:rsidR="00836333" w:rsidRPr="006740A8" w:rsidRDefault="00836333" w:rsidP="00270170">
            <w:pPr>
              <w:rPr>
                <w:sz w:val="22"/>
                <w:szCs w:val="22"/>
              </w:rPr>
            </w:pPr>
          </w:p>
        </w:tc>
        <w:tc>
          <w:tcPr>
            <w:tcW w:w="720" w:type="dxa"/>
            <w:tcBorders>
              <w:top w:val="nil"/>
              <w:left w:val="nil"/>
              <w:bottom w:val="nil"/>
              <w:right w:val="nil"/>
            </w:tcBorders>
          </w:tcPr>
          <w:p w:rsidR="00836333" w:rsidRPr="006740A8" w:rsidRDefault="00944866" w:rsidP="00270170">
            <w:pPr>
              <w:rPr>
                <w:sz w:val="22"/>
                <w:szCs w:val="22"/>
              </w:rPr>
            </w:pPr>
            <w:r>
              <w:rPr>
                <w:sz w:val="22"/>
                <w:szCs w:val="22"/>
              </w:rPr>
              <w:t>12(T</w:t>
            </w:r>
            <w:r w:rsidR="00836333">
              <w:rPr>
                <w:sz w:val="22"/>
                <w:szCs w:val="22"/>
              </w:rPr>
              <w:t>)</w:t>
            </w:r>
          </w:p>
        </w:tc>
        <w:tc>
          <w:tcPr>
            <w:tcW w:w="1608" w:type="dxa"/>
            <w:tcBorders>
              <w:top w:val="nil"/>
              <w:left w:val="nil"/>
              <w:bottom w:val="nil"/>
              <w:right w:val="nil"/>
            </w:tcBorders>
          </w:tcPr>
          <w:p w:rsidR="00836333" w:rsidRPr="006740A8" w:rsidRDefault="00836333" w:rsidP="00270170">
            <w:pPr>
              <w:rPr>
                <w:sz w:val="22"/>
                <w:szCs w:val="22"/>
              </w:rPr>
            </w:pPr>
            <w:r w:rsidRPr="006740A8">
              <w:rPr>
                <w:sz w:val="22"/>
                <w:szCs w:val="22"/>
              </w:rPr>
              <w:t xml:space="preserve">Chapter </w:t>
            </w:r>
            <w:r>
              <w:rPr>
                <w:sz w:val="22"/>
                <w:szCs w:val="22"/>
              </w:rPr>
              <w:t>5</w:t>
            </w:r>
          </w:p>
        </w:tc>
        <w:tc>
          <w:tcPr>
            <w:tcW w:w="3835" w:type="dxa"/>
            <w:tcBorders>
              <w:top w:val="nil"/>
              <w:left w:val="nil"/>
              <w:bottom w:val="nil"/>
              <w:right w:val="nil"/>
            </w:tcBorders>
          </w:tcPr>
          <w:p w:rsidR="00836333" w:rsidRPr="006740A8" w:rsidRDefault="00836333" w:rsidP="00270170">
            <w:pPr>
              <w:rPr>
                <w:sz w:val="22"/>
                <w:szCs w:val="22"/>
              </w:rPr>
            </w:pPr>
          </w:p>
        </w:tc>
      </w:tr>
      <w:tr w:rsidR="00836333" w:rsidRPr="006740A8" w:rsidTr="006510B1">
        <w:trPr>
          <w:jc w:val="center"/>
        </w:trPr>
        <w:tc>
          <w:tcPr>
            <w:tcW w:w="941" w:type="dxa"/>
            <w:tcBorders>
              <w:top w:val="nil"/>
              <w:left w:val="nil"/>
              <w:bottom w:val="nil"/>
              <w:right w:val="nil"/>
            </w:tcBorders>
          </w:tcPr>
          <w:p w:rsidR="00836333" w:rsidRPr="006740A8" w:rsidRDefault="00836333" w:rsidP="00270170">
            <w:pPr>
              <w:rPr>
                <w:sz w:val="22"/>
                <w:szCs w:val="22"/>
              </w:rPr>
            </w:pPr>
          </w:p>
        </w:tc>
        <w:tc>
          <w:tcPr>
            <w:tcW w:w="720" w:type="dxa"/>
            <w:tcBorders>
              <w:top w:val="nil"/>
              <w:left w:val="nil"/>
              <w:bottom w:val="nil"/>
              <w:right w:val="nil"/>
            </w:tcBorders>
          </w:tcPr>
          <w:p w:rsidR="00836333" w:rsidRPr="006740A8" w:rsidRDefault="00944866" w:rsidP="00944866">
            <w:pPr>
              <w:rPr>
                <w:sz w:val="22"/>
                <w:szCs w:val="22"/>
              </w:rPr>
            </w:pPr>
            <w:r>
              <w:rPr>
                <w:sz w:val="22"/>
                <w:szCs w:val="22"/>
              </w:rPr>
              <w:t>14</w:t>
            </w:r>
            <w:r w:rsidR="00836333">
              <w:rPr>
                <w:sz w:val="22"/>
                <w:szCs w:val="22"/>
              </w:rPr>
              <w:t>(</w:t>
            </w:r>
            <w:r>
              <w:rPr>
                <w:sz w:val="22"/>
                <w:szCs w:val="22"/>
              </w:rPr>
              <w:t>R</w:t>
            </w:r>
            <w:r w:rsidR="00836333">
              <w:rPr>
                <w:sz w:val="22"/>
                <w:szCs w:val="22"/>
              </w:rPr>
              <w:t>)</w:t>
            </w:r>
          </w:p>
        </w:tc>
        <w:tc>
          <w:tcPr>
            <w:tcW w:w="1608" w:type="dxa"/>
            <w:tcBorders>
              <w:top w:val="nil"/>
              <w:left w:val="nil"/>
              <w:bottom w:val="nil"/>
              <w:right w:val="nil"/>
            </w:tcBorders>
          </w:tcPr>
          <w:p w:rsidR="00836333" w:rsidRPr="006740A8" w:rsidRDefault="00836333" w:rsidP="00270170">
            <w:pPr>
              <w:rPr>
                <w:sz w:val="22"/>
                <w:szCs w:val="22"/>
              </w:rPr>
            </w:pPr>
            <w:r w:rsidRPr="006740A8">
              <w:rPr>
                <w:sz w:val="22"/>
                <w:szCs w:val="22"/>
              </w:rPr>
              <w:t xml:space="preserve">Chapter </w:t>
            </w:r>
            <w:r>
              <w:rPr>
                <w:sz w:val="22"/>
                <w:szCs w:val="22"/>
              </w:rPr>
              <w:t>5</w:t>
            </w:r>
          </w:p>
        </w:tc>
        <w:tc>
          <w:tcPr>
            <w:tcW w:w="3835" w:type="dxa"/>
            <w:tcBorders>
              <w:top w:val="nil"/>
              <w:left w:val="nil"/>
              <w:bottom w:val="nil"/>
              <w:right w:val="nil"/>
            </w:tcBorders>
          </w:tcPr>
          <w:p w:rsidR="00836333" w:rsidRPr="006740A8" w:rsidRDefault="00836333" w:rsidP="00270170">
            <w:pPr>
              <w:rPr>
                <w:sz w:val="22"/>
                <w:szCs w:val="22"/>
              </w:rPr>
            </w:pPr>
          </w:p>
        </w:tc>
      </w:tr>
      <w:tr w:rsidR="00836333" w:rsidRPr="006740A8" w:rsidTr="006510B1">
        <w:trPr>
          <w:jc w:val="center"/>
        </w:trPr>
        <w:tc>
          <w:tcPr>
            <w:tcW w:w="941" w:type="dxa"/>
            <w:tcBorders>
              <w:top w:val="nil"/>
              <w:left w:val="nil"/>
              <w:bottom w:val="nil"/>
              <w:right w:val="nil"/>
            </w:tcBorders>
          </w:tcPr>
          <w:p w:rsidR="00836333" w:rsidRPr="006740A8" w:rsidRDefault="00836333" w:rsidP="006510B1">
            <w:pPr>
              <w:rPr>
                <w:sz w:val="22"/>
                <w:szCs w:val="22"/>
              </w:rPr>
            </w:pPr>
          </w:p>
        </w:tc>
        <w:tc>
          <w:tcPr>
            <w:tcW w:w="720" w:type="dxa"/>
            <w:tcBorders>
              <w:top w:val="nil"/>
              <w:left w:val="nil"/>
              <w:bottom w:val="nil"/>
              <w:right w:val="nil"/>
            </w:tcBorders>
          </w:tcPr>
          <w:p w:rsidR="00836333" w:rsidRPr="006740A8" w:rsidRDefault="00944866" w:rsidP="006510B1">
            <w:pPr>
              <w:rPr>
                <w:sz w:val="22"/>
                <w:szCs w:val="22"/>
              </w:rPr>
            </w:pPr>
            <w:r>
              <w:rPr>
                <w:sz w:val="22"/>
                <w:szCs w:val="22"/>
              </w:rPr>
              <w:t>19</w:t>
            </w:r>
            <w:r w:rsidR="00836333">
              <w:rPr>
                <w:sz w:val="22"/>
                <w:szCs w:val="22"/>
              </w:rPr>
              <w:t>(T)</w:t>
            </w:r>
          </w:p>
        </w:tc>
        <w:tc>
          <w:tcPr>
            <w:tcW w:w="1608" w:type="dxa"/>
            <w:tcBorders>
              <w:top w:val="nil"/>
              <w:left w:val="nil"/>
              <w:bottom w:val="nil"/>
              <w:right w:val="nil"/>
            </w:tcBorders>
          </w:tcPr>
          <w:p w:rsidR="00836333" w:rsidRPr="006740A8" w:rsidRDefault="00836333" w:rsidP="006510B1">
            <w:pPr>
              <w:rPr>
                <w:sz w:val="22"/>
                <w:szCs w:val="22"/>
              </w:rPr>
            </w:pPr>
            <w:r w:rsidRPr="006740A8">
              <w:rPr>
                <w:sz w:val="22"/>
                <w:szCs w:val="22"/>
              </w:rPr>
              <w:t>Student presentations</w:t>
            </w:r>
          </w:p>
        </w:tc>
        <w:tc>
          <w:tcPr>
            <w:tcW w:w="3835" w:type="dxa"/>
            <w:tcBorders>
              <w:top w:val="nil"/>
              <w:left w:val="nil"/>
              <w:bottom w:val="nil"/>
              <w:right w:val="nil"/>
            </w:tcBorders>
          </w:tcPr>
          <w:p w:rsidR="00836333" w:rsidRPr="006740A8" w:rsidRDefault="00836333" w:rsidP="006510B1">
            <w:pPr>
              <w:rPr>
                <w:sz w:val="22"/>
                <w:szCs w:val="22"/>
              </w:rPr>
            </w:pPr>
          </w:p>
        </w:tc>
      </w:tr>
      <w:tr w:rsidR="00836333" w:rsidRPr="006740A8" w:rsidTr="006510B1">
        <w:trPr>
          <w:jc w:val="center"/>
        </w:trPr>
        <w:tc>
          <w:tcPr>
            <w:tcW w:w="941" w:type="dxa"/>
            <w:tcBorders>
              <w:top w:val="nil"/>
              <w:left w:val="nil"/>
              <w:bottom w:val="nil"/>
              <w:right w:val="nil"/>
            </w:tcBorders>
          </w:tcPr>
          <w:p w:rsidR="00836333" w:rsidRPr="006740A8" w:rsidRDefault="00836333" w:rsidP="006510B1">
            <w:pPr>
              <w:rPr>
                <w:sz w:val="22"/>
                <w:szCs w:val="22"/>
              </w:rPr>
            </w:pPr>
          </w:p>
        </w:tc>
        <w:tc>
          <w:tcPr>
            <w:tcW w:w="720" w:type="dxa"/>
            <w:tcBorders>
              <w:top w:val="nil"/>
              <w:left w:val="nil"/>
              <w:bottom w:val="nil"/>
              <w:right w:val="nil"/>
            </w:tcBorders>
          </w:tcPr>
          <w:p w:rsidR="00836333" w:rsidRPr="006740A8" w:rsidRDefault="00944866" w:rsidP="006510B1">
            <w:pPr>
              <w:rPr>
                <w:sz w:val="22"/>
                <w:szCs w:val="22"/>
              </w:rPr>
            </w:pPr>
            <w:r>
              <w:rPr>
                <w:sz w:val="22"/>
                <w:szCs w:val="22"/>
              </w:rPr>
              <w:t>21</w:t>
            </w:r>
            <w:r w:rsidR="00836333">
              <w:rPr>
                <w:sz w:val="22"/>
                <w:szCs w:val="22"/>
              </w:rPr>
              <w:t>(R)</w:t>
            </w:r>
          </w:p>
        </w:tc>
        <w:tc>
          <w:tcPr>
            <w:tcW w:w="1608" w:type="dxa"/>
            <w:tcBorders>
              <w:top w:val="nil"/>
              <w:left w:val="nil"/>
              <w:bottom w:val="nil"/>
              <w:right w:val="nil"/>
            </w:tcBorders>
          </w:tcPr>
          <w:p w:rsidR="00836333" w:rsidRPr="006740A8" w:rsidRDefault="00836333" w:rsidP="006510B1">
            <w:pPr>
              <w:rPr>
                <w:sz w:val="22"/>
                <w:szCs w:val="22"/>
              </w:rPr>
            </w:pPr>
            <w:r w:rsidRPr="006740A8">
              <w:rPr>
                <w:sz w:val="22"/>
                <w:szCs w:val="22"/>
              </w:rPr>
              <w:t>Student presentations</w:t>
            </w:r>
          </w:p>
        </w:tc>
        <w:tc>
          <w:tcPr>
            <w:tcW w:w="3835" w:type="dxa"/>
            <w:tcBorders>
              <w:top w:val="nil"/>
              <w:left w:val="nil"/>
              <w:bottom w:val="nil"/>
              <w:right w:val="nil"/>
            </w:tcBorders>
          </w:tcPr>
          <w:p w:rsidR="00836333" w:rsidRPr="006740A8" w:rsidRDefault="00836333" w:rsidP="006510B1">
            <w:pPr>
              <w:rPr>
                <w:sz w:val="22"/>
                <w:szCs w:val="22"/>
              </w:rPr>
            </w:pPr>
          </w:p>
        </w:tc>
      </w:tr>
      <w:tr w:rsidR="00836333" w:rsidRPr="006740A8" w:rsidTr="006510B1">
        <w:trPr>
          <w:jc w:val="center"/>
        </w:trPr>
        <w:tc>
          <w:tcPr>
            <w:tcW w:w="941" w:type="dxa"/>
            <w:tcBorders>
              <w:top w:val="nil"/>
              <w:left w:val="nil"/>
              <w:bottom w:val="nil"/>
              <w:right w:val="nil"/>
            </w:tcBorders>
          </w:tcPr>
          <w:p w:rsidR="00836333" w:rsidRPr="006740A8" w:rsidRDefault="00944866" w:rsidP="006510B1">
            <w:pPr>
              <w:rPr>
                <w:sz w:val="22"/>
                <w:szCs w:val="22"/>
              </w:rPr>
            </w:pPr>
            <w:r>
              <w:rPr>
                <w:sz w:val="22"/>
                <w:szCs w:val="22"/>
              </w:rPr>
              <w:t>May</w:t>
            </w:r>
          </w:p>
        </w:tc>
        <w:tc>
          <w:tcPr>
            <w:tcW w:w="720" w:type="dxa"/>
            <w:tcBorders>
              <w:top w:val="nil"/>
              <w:left w:val="nil"/>
              <w:bottom w:val="nil"/>
              <w:right w:val="nil"/>
            </w:tcBorders>
          </w:tcPr>
          <w:p w:rsidR="00836333" w:rsidRPr="006740A8" w:rsidRDefault="00944866" w:rsidP="006510B1">
            <w:pPr>
              <w:rPr>
                <w:sz w:val="22"/>
                <w:szCs w:val="22"/>
              </w:rPr>
            </w:pPr>
            <w:r>
              <w:rPr>
                <w:sz w:val="22"/>
                <w:szCs w:val="22"/>
              </w:rPr>
              <w:t>3</w:t>
            </w:r>
            <w:r w:rsidR="00836333">
              <w:rPr>
                <w:sz w:val="22"/>
                <w:szCs w:val="22"/>
              </w:rPr>
              <w:t>(T)</w:t>
            </w:r>
          </w:p>
        </w:tc>
        <w:tc>
          <w:tcPr>
            <w:tcW w:w="1608" w:type="dxa"/>
            <w:tcBorders>
              <w:top w:val="nil"/>
              <w:left w:val="nil"/>
              <w:bottom w:val="nil"/>
              <w:right w:val="nil"/>
            </w:tcBorders>
          </w:tcPr>
          <w:p w:rsidR="00836333" w:rsidRPr="006740A8" w:rsidRDefault="00836333" w:rsidP="006510B1">
            <w:pPr>
              <w:rPr>
                <w:sz w:val="22"/>
                <w:szCs w:val="22"/>
              </w:rPr>
            </w:pPr>
            <w:r w:rsidRPr="006740A8">
              <w:rPr>
                <w:b/>
                <w:bCs/>
                <w:sz w:val="22"/>
                <w:szCs w:val="22"/>
              </w:rPr>
              <w:t>Final Examination</w:t>
            </w:r>
          </w:p>
        </w:tc>
        <w:tc>
          <w:tcPr>
            <w:tcW w:w="3835" w:type="dxa"/>
            <w:tcBorders>
              <w:top w:val="nil"/>
              <w:left w:val="nil"/>
              <w:bottom w:val="nil"/>
              <w:right w:val="nil"/>
            </w:tcBorders>
          </w:tcPr>
          <w:p w:rsidR="00836333" w:rsidRPr="006740A8" w:rsidRDefault="00836333" w:rsidP="006510B1">
            <w:pPr>
              <w:rPr>
                <w:sz w:val="22"/>
                <w:szCs w:val="22"/>
              </w:rPr>
            </w:pPr>
            <w:r>
              <w:rPr>
                <w:sz w:val="22"/>
                <w:szCs w:val="22"/>
              </w:rPr>
              <w:t>12:30-3:30PM</w:t>
            </w:r>
          </w:p>
        </w:tc>
      </w:tr>
    </w:tbl>
    <w:p w:rsidR="000E017D" w:rsidRDefault="000E017D" w:rsidP="00095360">
      <w:pPr>
        <w:rPr>
          <w:b/>
          <w:sz w:val="22"/>
          <w:szCs w:val="22"/>
        </w:rPr>
      </w:pPr>
    </w:p>
    <w:p w:rsidR="00095360" w:rsidRPr="00095360" w:rsidRDefault="000E017D" w:rsidP="00095360">
      <w:pPr>
        <w:rPr>
          <w:b/>
          <w:sz w:val="22"/>
          <w:szCs w:val="22"/>
        </w:rPr>
      </w:pPr>
      <w:r>
        <w:rPr>
          <w:b/>
          <w:sz w:val="22"/>
          <w:szCs w:val="22"/>
        </w:rPr>
        <w:t>E</w:t>
      </w:r>
      <w:r w:rsidR="00095360" w:rsidRPr="00095360">
        <w:rPr>
          <w:b/>
          <w:sz w:val="22"/>
          <w:szCs w:val="22"/>
        </w:rPr>
        <w:t>ducational Accessibility:</w:t>
      </w:r>
    </w:p>
    <w:p w:rsidR="00095360" w:rsidRPr="00095360" w:rsidRDefault="00095360" w:rsidP="00095360">
      <w:pPr>
        <w:rPr>
          <w:sz w:val="22"/>
          <w:szCs w:val="22"/>
        </w:rPr>
      </w:pPr>
      <w:r w:rsidRPr="00095360">
        <w:rPr>
          <w:sz w:val="22"/>
          <w:szCs w:val="22"/>
        </w:rPr>
        <w:t xml:space="preserve">Old Dominion University is committed to ensuring equal access to all qualified students with disabilities in accordance with the Americans with Disabilities Act. The Office of Educational Accessibility (OEA) is the campus office that works with students who have disabilities to </w:t>
      </w:r>
      <w:r w:rsidRPr="00095360">
        <w:rPr>
          <w:sz w:val="22"/>
          <w:szCs w:val="22"/>
        </w:rPr>
        <w:lastRenderedPageBreak/>
        <w:t>provide and/or arrange reasonable accommodations.</w:t>
      </w:r>
    </w:p>
    <w:p w:rsidR="00095360" w:rsidRPr="00095360" w:rsidRDefault="00095360" w:rsidP="00095360">
      <w:pPr>
        <w:rPr>
          <w:sz w:val="22"/>
          <w:szCs w:val="22"/>
        </w:rPr>
      </w:pPr>
      <w:r w:rsidRPr="00095360">
        <w:rPr>
          <w:sz w:val="22"/>
          <w:szCs w:val="22"/>
        </w:rPr>
        <w:t>•         If you experience a disability which will impact your ability to access any aspect of my class, please present me with an accommodation letter from OEA so that we can work together to ensure that appropriate accommodations are available to you.</w:t>
      </w:r>
    </w:p>
    <w:p w:rsidR="00095360" w:rsidRPr="00095360" w:rsidRDefault="00095360" w:rsidP="00095360">
      <w:pPr>
        <w:rPr>
          <w:sz w:val="22"/>
          <w:szCs w:val="22"/>
        </w:rPr>
      </w:pPr>
      <w:r w:rsidRPr="00095360">
        <w:rPr>
          <w:sz w:val="22"/>
          <w:szCs w:val="22"/>
        </w:rPr>
        <w:t>•         If you feel that you will experience barriers to your ability to learn and/or testing in my class but do not have an accommodation letter, please consider scheduling an appointment with OEA to determine if academic accommodations are necessary.</w:t>
      </w:r>
    </w:p>
    <w:p w:rsidR="00095360" w:rsidRDefault="00095360" w:rsidP="00095360">
      <w:pPr>
        <w:rPr>
          <w:sz w:val="22"/>
          <w:szCs w:val="22"/>
        </w:rPr>
      </w:pPr>
      <w:r w:rsidRPr="00095360">
        <w:rPr>
          <w:sz w:val="22"/>
          <w:szCs w:val="22"/>
        </w:rPr>
        <w:t xml:space="preserve">The Office of Educational Accessibility is located at 1021 Student Success Center and their phone number is (757)683-4655. Additional information is available at the OEA website: </w:t>
      </w:r>
      <w:hyperlink r:id="rId9" w:history="1">
        <w:r w:rsidR="00EE02E1" w:rsidRPr="00F3470A">
          <w:rPr>
            <w:rStyle w:val="Hyperlink"/>
            <w:sz w:val="22"/>
            <w:szCs w:val="22"/>
          </w:rPr>
          <w:t>http://www.odu.edu/educationalaccessibility/</w:t>
        </w:r>
      </w:hyperlink>
    </w:p>
    <w:p w:rsidR="00EE02E1" w:rsidRPr="00095360" w:rsidRDefault="00EE02E1" w:rsidP="00095360">
      <w:r>
        <w:rPr>
          <w:rFonts w:ascii="Calibri" w:hAnsi="Calibri"/>
          <w:sz w:val="22"/>
          <w:szCs w:val="22"/>
        </w:rPr>
        <w:t>Students are encouraged to self-disclose disabilities that have been verified by the Office of Educational Accessibility by providing Accommodation Letters to their instructors early in the semester in order to start receiving accommodations. Accommodations will not be made until the Accommodation Letters are provided to instructors each semester.</w:t>
      </w:r>
    </w:p>
    <w:sectPr w:rsidR="00EE02E1" w:rsidRPr="00095360" w:rsidSect="00D22590">
      <w:pgSz w:w="11906" w:h="16838"/>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1995"/>
    <w:multiLevelType w:val="multilevel"/>
    <w:tmpl w:val="87D0A8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upp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Letter"/>
      <w:lvlText w:val="(%6)"/>
      <w:lvlJc w:val="right"/>
      <w:pPr>
        <w:tabs>
          <w:tab w:val="num" w:pos="4320"/>
        </w:tabs>
        <w:ind w:left="4320" w:hanging="180"/>
      </w:pPr>
      <w:rPr>
        <w:rFonts w:cs="Times New Roman"/>
      </w:rPr>
    </w:lvl>
    <w:lvl w:ilvl="6">
      <w:start w:val="1"/>
      <w:numFmt w:val="lowerRoman"/>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decimal"/>
      <w:lvlText w:val="%9."/>
      <w:lvlJc w:val="right"/>
      <w:pPr>
        <w:tabs>
          <w:tab w:val="num" w:pos="6480"/>
        </w:tabs>
        <w:ind w:left="6480" w:hanging="180"/>
      </w:pPr>
      <w:rPr>
        <w:rFonts w:cs="Times New Roman"/>
      </w:rPr>
    </w:lvl>
  </w:abstractNum>
  <w:abstractNum w:abstractNumId="1">
    <w:nsid w:val="0D564A3C"/>
    <w:multiLevelType w:val="multilevel"/>
    <w:tmpl w:val="F26C9EB4"/>
    <w:lvl w:ilvl="0">
      <w:start w:val="1"/>
      <w:numFmt w:val="bullet"/>
      <w:lvlText w:val=""/>
      <w:lvlJc w:val="left"/>
      <w:pPr>
        <w:tabs>
          <w:tab w:val="num" w:pos="0"/>
        </w:tabs>
        <w:ind w:hanging="360"/>
      </w:pPr>
      <w:rPr>
        <w:rFonts w:ascii="Symbol" w:hAnsi="Symbol"/>
      </w:rPr>
    </w:lvl>
    <w:lvl w:ilvl="1">
      <w:start w:val="1"/>
      <w:numFmt w:val="bullet"/>
      <w:lvlText w:val="-"/>
      <w:lvlJc w:val="left"/>
      <w:pPr>
        <w:tabs>
          <w:tab w:val="num" w:pos="720"/>
        </w:tabs>
        <w:ind w:left="720" w:hanging="360"/>
      </w:pPr>
    </w:lvl>
    <w:lvl w:ilvl="2">
      <w:start w:val="1"/>
      <w:numFmt w:val="bullet"/>
      <w:lvlText w:val="*"/>
      <w:lvlJc w:val="left"/>
      <w:pPr>
        <w:tabs>
          <w:tab w:val="num" w:pos="1440"/>
        </w:tabs>
        <w:ind w:left="1440" w:hanging="360"/>
      </w:p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880"/>
        </w:tabs>
        <w:ind w:left="2880" w:hanging="360"/>
      </w:pPr>
      <w:rPr>
        <w:rFonts w:ascii="Symbol" w:hAnsi="Symbol"/>
      </w:rPr>
    </w:lvl>
    <w:lvl w:ilvl="5">
      <w:start w:val="1"/>
      <w:numFmt w:val="bullet"/>
      <w:lvlText w:val="-"/>
      <w:lvlJc w:val="left"/>
      <w:pPr>
        <w:tabs>
          <w:tab w:val="num" w:pos="3600"/>
        </w:tabs>
        <w:ind w:left="3600" w:hanging="360"/>
      </w:pPr>
    </w:lvl>
    <w:lvl w:ilvl="6">
      <w:start w:val="1"/>
      <w:numFmt w:val="bullet"/>
      <w:lvlText w:val="*"/>
      <w:lvlJc w:val="left"/>
      <w:pPr>
        <w:tabs>
          <w:tab w:val="num" w:pos="4320"/>
        </w:tabs>
        <w:ind w:left="4320" w:hanging="360"/>
      </w:pPr>
    </w:lvl>
    <w:lvl w:ilvl="7">
      <w:start w:val="1"/>
      <w:numFmt w:val="bullet"/>
      <w:lvlText w:val=""/>
      <w:lvlJc w:val="left"/>
      <w:pPr>
        <w:tabs>
          <w:tab w:val="num" w:pos="5040"/>
        </w:tabs>
        <w:ind w:left="5040" w:hanging="360"/>
      </w:pPr>
      <w:rPr>
        <w:rFonts w:ascii="Symbol" w:hAnsi="Symbol"/>
      </w:rPr>
    </w:lvl>
    <w:lvl w:ilvl="8">
      <w:start w:val="1"/>
      <w:numFmt w:val="bullet"/>
      <w:lvlText w:val=""/>
      <w:lvlJc w:val="left"/>
      <w:pPr>
        <w:tabs>
          <w:tab w:val="num" w:pos="5760"/>
        </w:tabs>
        <w:ind w:left="5760" w:hanging="360"/>
      </w:pPr>
      <w:rPr>
        <w:rFonts w:ascii="Symbol" w:hAnsi="Symbol"/>
      </w:rPr>
    </w:lvl>
  </w:abstractNum>
  <w:abstractNum w:abstractNumId="2">
    <w:nsid w:val="3CB77EF7"/>
    <w:multiLevelType w:val="hybridMultilevel"/>
    <w:tmpl w:val="01BE3B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90"/>
    <w:rsid w:val="00017C0A"/>
    <w:rsid w:val="0002773C"/>
    <w:rsid w:val="00032B9E"/>
    <w:rsid w:val="0003378B"/>
    <w:rsid w:val="00036330"/>
    <w:rsid w:val="00045B7B"/>
    <w:rsid w:val="000552F7"/>
    <w:rsid w:val="000754B0"/>
    <w:rsid w:val="00076938"/>
    <w:rsid w:val="00085840"/>
    <w:rsid w:val="000900C3"/>
    <w:rsid w:val="00095360"/>
    <w:rsid w:val="000A18BD"/>
    <w:rsid w:val="000B53D5"/>
    <w:rsid w:val="000E017D"/>
    <w:rsid w:val="000F40C9"/>
    <w:rsid w:val="000F54A9"/>
    <w:rsid w:val="00115E6F"/>
    <w:rsid w:val="001173E1"/>
    <w:rsid w:val="001276F8"/>
    <w:rsid w:val="00155D83"/>
    <w:rsid w:val="00191914"/>
    <w:rsid w:val="001C09CE"/>
    <w:rsid w:val="001C5639"/>
    <w:rsid w:val="001D0E2F"/>
    <w:rsid w:val="001D1A88"/>
    <w:rsid w:val="001E264E"/>
    <w:rsid w:val="001F4F78"/>
    <w:rsid w:val="001F63F0"/>
    <w:rsid w:val="001F6633"/>
    <w:rsid w:val="00200C1F"/>
    <w:rsid w:val="00211EFB"/>
    <w:rsid w:val="00217C7A"/>
    <w:rsid w:val="00226FAB"/>
    <w:rsid w:val="00254589"/>
    <w:rsid w:val="0025537F"/>
    <w:rsid w:val="002667F1"/>
    <w:rsid w:val="00297A6D"/>
    <w:rsid w:val="002B7157"/>
    <w:rsid w:val="002E536D"/>
    <w:rsid w:val="003112DF"/>
    <w:rsid w:val="00313EFA"/>
    <w:rsid w:val="00322B47"/>
    <w:rsid w:val="00324944"/>
    <w:rsid w:val="00371024"/>
    <w:rsid w:val="00375B60"/>
    <w:rsid w:val="003A13F8"/>
    <w:rsid w:val="003C0F95"/>
    <w:rsid w:val="003D41D0"/>
    <w:rsid w:val="003F7908"/>
    <w:rsid w:val="00455493"/>
    <w:rsid w:val="00462B39"/>
    <w:rsid w:val="00472224"/>
    <w:rsid w:val="004752C4"/>
    <w:rsid w:val="004948E8"/>
    <w:rsid w:val="00495190"/>
    <w:rsid w:val="004F05B5"/>
    <w:rsid w:val="004F21FF"/>
    <w:rsid w:val="004F2B76"/>
    <w:rsid w:val="004F3452"/>
    <w:rsid w:val="00501B11"/>
    <w:rsid w:val="005155A6"/>
    <w:rsid w:val="0054002C"/>
    <w:rsid w:val="00540C6A"/>
    <w:rsid w:val="00546E0B"/>
    <w:rsid w:val="005602EA"/>
    <w:rsid w:val="00563C27"/>
    <w:rsid w:val="005666F9"/>
    <w:rsid w:val="00575624"/>
    <w:rsid w:val="00583FEA"/>
    <w:rsid w:val="0058458B"/>
    <w:rsid w:val="005C1822"/>
    <w:rsid w:val="005C1BFF"/>
    <w:rsid w:val="005C530F"/>
    <w:rsid w:val="00611427"/>
    <w:rsid w:val="00645F49"/>
    <w:rsid w:val="0065397D"/>
    <w:rsid w:val="00670244"/>
    <w:rsid w:val="006740A8"/>
    <w:rsid w:val="006B7FA5"/>
    <w:rsid w:val="006C3C11"/>
    <w:rsid w:val="00705F8E"/>
    <w:rsid w:val="00707060"/>
    <w:rsid w:val="00736CB8"/>
    <w:rsid w:val="00763269"/>
    <w:rsid w:val="0079371B"/>
    <w:rsid w:val="007A061C"/>
    <w:rsid w:val="007A06E9"/>
    <w:rsid w:val="007A27B9"/>
    <w:rsid w:val="007B308F"/>
    <w:rsid w:val="00810975"/>
    <w:rsid w:val="00822B4F"/>
    <w:rsid w:val="00836333"/>
    <w:rsid w:val="00836F5A"/>
    <w:rsid w:val="0084677C"/>
    <w:rsid w:val="00853221"/>
    <w:rsid w:val="008865D6"/>
    <w:rsid w:val="008A12C6"/>
    <w:rsid w:val="008A4087"/>
    <w:rsid w:val="008A46E4"/>
    <w:rsid w:val="00907FF8"/>
    <w:rsid w:val="009217E9"/>
    <w:rsid w:val="00944866"/>
    <w:rsid w:val="009613B2"/>
    <w:rsid w:val="00995744"/>
    <w:rsid w:val="009A462E"/>
    <w:rsid w:val="009B18BE"/>
    <w:rsid w:val="009C47FB"/>
    <w:rsid w:val="009E6E6B"/>
    <w:rsid w:val="009E7521"/>
    <w:rsid w:val="009F3732"/>
    <w:rsid w:val="00A17DAA"/>
    <w:rsid w:val="00A21BF8"/>
    <w:rsid w:val="00A23B7D"/>
    <w:rsid w:val="00A2479F"/>
    <w:rsid w:val="00A56971"/>
    <w:rsid w:val="00A57499"/>
    <w:rsid w:val="00A60222"/>
    <w:rsid w:val="00A91059"/>
    <w:rsid w:val="00A94A34"/>
    <w:rsid w:val="00AB1F02"/>
    <w:rsid w:val="00AB7319"/>
    <w:rsid w:val="00AC6902"/>
    <w:rsid w:val="00AC6F72"/>
    <w:rsid w:val="00AF6937"/>
    <w:rsid w:val="00B20240"/>
    <w:rsid w:val="00B20CDC"/>
    <w:rsid w:val="00B423CF"/>
    <w:rsid w:val="00B813F2"/>
    <w:rsid w:val="00BA57FB"/>
    <w:rsid w:val="00BB4AD7"/>
    <w:rsid w:val="00BC3D71"/>
    <w:rsid w:val="00C00EBE"/>
    <w:rsid w:val="00C017A9"/>
    <w:rsid w:val="00C10B57"/>
    <w:rsid w:val="00C116C0"/>
    <w:rsid w:val="00C27932"/>
    <w:rsid w:val="00C54FDF"/>
    <w:rsid w:val="00C61924"/>
    <w:rsid w:val="00C82D50"/>
    <w:rsid w:val="00C86D6F"/>
    <w:rsid w:val="00C90BB4"/>
    <w:rsid w:val="00CA5C6F"/>
    <w:rsid w:val="00CE1014"/>
    <w:rsid w:val="00CE21A8"/>
    <w:rsid w:val="00CF62FA"/>
    <w:rsid w:val="00CF65E6"/>
    <w:rsid w:val="00D21405"/>
    <w:rsid w:val="00D22590"/>
    <w:rsid w:val="00D2435B"/>
    <w:rsid w:val="00D32092"/>
    <w:rsid w:val="00D53425"/>
    <w:rsid w:val="00D743EC"/>
    <w:rsid w:val="00D81BDA"/>
    <w:rsid w:val="00D95B0A"/>
    <w:rsid w:val="00D95CD3"/>
    <w:rsid w:val="00DB5F52"/>
    <w:rsid w:val="00DD0980"/>
    <w:rsid w:val="00E0679E"/>
    <w:rsid w:val="00E535B4"/>
    <w:rsid w:val="00E720C7"/>
    <w:rsid w:val="00E75AAF"/>
    <w:rsid w:val="00E77686"/>
    <w:rsid w:val="00EB5762"/>
    <w:rsid w:val="00ED0093"/>
    <w:rsid w:val="00EE02E1"/>
    <w:rsid w:val="00EE59A6"/>
    <w:rsid w:val="00EF4141"/>
    <w:rsid w:val="00F047E3"/>
    <w:rsid w:val="00F22846"/>
    <w:rsid w:val="00F56CE7"/>
    <w:rsid w:val="00F6247B"/>
    <w:rsid w:val="00F72475"/>
    <w:rsid w:val="00F87753"/>
    <w:rsid w:val="00FA0B05"/>
    <w:rsid w:val="00FA4E91"/>
    <w:rsid w:val="00FD5F82"/>
    <w:rsid w:val="00FE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97D"/>
    <w:pPr>
      <w:widowControl w:val="0"/>
      <w:autoSpaceDE w:val="0"/>
      <w:autoSpaceDN w:val="0"/>
      <w:adjustRightInd w:val="0"/>
    </w:pPr>
    <w:rPr>
      <w:sz w:val="24"/>
      <w:szCs w:val="24"/>
    </w:rPr>
  </w:style>
  <w:style w:type="paragraph" w:styleId="Heading1">
    <w:name w:val="heading 1"/>
    <w:aliases w:val="Section"/>
    <w:basedOn w:val="Normal"/>
    <w:next w:val="Normal"/>
    <w:link w:val="Heading1Char"/>
    <w:uiPriority w:val="99"/>
    <w:qFormat/>
    <w:rsid w:val="0065397D"/>
    <w:pPr>
      <w:keepNext/>
      <w:spacing w:before="240" w:after="160"/>
      <w:outlineLvl w:val="0"/>
    </w:pPr>
    <w:rPr>
      <w:b/>
      <w:bCs/>
      <w:sz w:val="34"/>
      <w:szCs w:val="34"/>
    </w:rPr>
  </w:style>
  <w:style w:type="paragraph" w:styleId="Heading2">
    <w:name w:val="heading 2"/>
    <w:aliases w:val="Subsection"/>
    <w:basedOn w:val="Normal"/>
    <w:next w:val="Normal"/>
    <w:link w:val="Heading2Char"/>
    <w:uiPriority w:val="99"/>
    <w:qFormat/>
    <w:rsid w:val="0065397D"/>
    <w:pPr>
      <w:keepNext/>
      <w:spacing w:before="240" w:after="160"/>
      <w:outlineLvl w:val="1"/>
    </w:pPr>
    <w:rPr>
      <w:i/>
      <w:iCs/>
      <w:sz w:val="28"/>
      <w:szCs w:val="28"/>
    </w:rPr>
  </w:style>
  <w:style w:type="paragraph" w:styleId="Heading3">
    <w:name w:val="heading 3"/>
    <w:aliases w:val="Subsubsection"/>
    <w:basedOn w:val="Normal"/>
    <w:next w:val="Normal"/>
    <w:link w:val="Heading3Char"/>
    <w:uiPriority w:val="99"/>
    <w:qFormat/>
    <w:rsid w:val="0065397D"/>
    <w:pPr>
      <w:keepNext/>
      <w:spacing w:before="240" w:after="160"/>
      <w:outlineLvl w:val="2"/>
    </w:pPr>
  </w:style>
  <w:style w:type="paragraph" w:styleId="Heading4">
    <w:name w:val="heading 4"/>
    <w:aliases w:val="Paragraph"/>
    <w:basedOn w:val="Normal"/>
    <w:next w:val="Normal"/>
    <w:link w:val="Heading4Char"/>
    <w:uiPriority w:val="99"/>
    <w:qFormat/>
    <w:rsid w:val="0065397D"/>
    <w:pPr>
      <w:keepNext/>
      <w:spacing w:before="240" w:after="160"/>
      <w:outlineLvl w:val="3"/>
    </w:pPr>
    <w:rPr>
      <w:b/>
      <w:bCs/>
    </w:rPr>
  </w:style>
  <w:style w:type="paragraph" w:styleId="Heading5">
    <w:name w:val="heading 5"/>
    <w:aliases w:val="Subparagraph"/>
    <w:basedOn w:val="Normal"/>
    <w:next w:val="Normal"/>
    <w:link w:val="Heading5Char"/>
    <w:uiPriority w:val="99"/>
    <w:qFormat/>
    <w:rsid w:val="0065397D"/>
    <w:pPr>
      <w:keepNext/>
      <w:spacing w:before="240" w:after="1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link w:val="Heading1"/>
    <w:uiPriority w:val="9"/>
    <w:rsid w:val="0065397D"/>
    <w:rPr>
      <w:rFonts w:ascii="Cambria" w:eastAsia="Times New Roman" w:hAnsi="Cambria" w:cs="Times New Roman"/>
      <w:b/>
      <w:bCs/>
      <w:kern w:val="32"/>
      <w:sz w:val="32"/>
      <w:szCs w:val="32"/>
    </w:rPr>
  </w:style>
  <w:style w:type="character" w:customStyle="1" w:styleId="Heading2Char">
    <w:name w:val="Heading 2 Char"/>
    <w:aliases w:val="Subsection Char"/>
    <w:link w:val="Heading2"/>
    <w:uiPriority w:val="9"/>
    <w:semiHidden/>
    <w:rsid w:val="0065397D"/>
    <w:rPr>
      <w:rFonts w:ascii="Cambria" w:eastAsia="Times New Roman" w:hAnsi="Cambria" w:cs="Times New Roman"/>
      <w:b/>
      <w:bCs/>
      <w:i/>
      <w:iCs/>
      <w:sz w:val="28"/>
      <w:szCs w:val="28"/>
    </w:rPr>
  </w:style>
  <w:style w:type="character" w:customStyle="1" w:styleId="Heading3Char">
    <w:name w:val="Heading 3 Char"/>
    <w:aliases w:val="Subsubsection Char"/>
    <w:link w:val="Heading3"/>
    <w:uiPriority w:val="9"/>
    <w:semiHidden/>
    <w:rsid w:val="0065397D"/>
    <w:rPr>
      <w:rFonts w:ascii="Cambria" w:eastAsia="Times New Roman" w:hAnsi="Cambria" w:cs="Times New Roman"/>
      <w:b/>
      <w:bCs/>
      <w:sz w:val="26"/>
      <w:szCs w:val="26"/>
    </w:rPr>
  </w:style>
  <w:style w:type="character" w:customStyle="1" w:styleId="Heading4Char">
    <w:name w:val="Heading 4 Char"/>
    <w:aliases w:val="Paragraph Char"/>
    <w:link w:val="Heading4"/>
    <w:uiPriority w:val="9"/>
    <w:semiHidden/>
    <w:rsid w:val="0065397D"/>
    <w:rPr>
      <w:rFonts w:ascii="Calibri" w:eastAsia="Times New Roman" w:hAnsi="Calibri" w:cs="Times New Roman"/>
      <w:b/>
      <w:bCs/>
      <w:sz w:val="28"/>
      <w:szCs w:val="28"/>
    </w:rPr>
  </w:style>
  <w:style w:type="character" w:customStyle="1" w:styleId="Heading5Char">
    <w:name w:val="Heading 5 Char"/>
    <w:aliases w:val="Subparagraph Char"/>
    <w:link w:val="Heading5"/>
    <w:uiPriority w:val="9"/>
    <w:semiHidden/>
    <w:rsid w:val="0065397D"/>
    <w:rPr>
      <w:rFonts w:ascii="Calibri" w:eastAsia="Times New Roman" w:hAnsi="Calibri" w:cs="Times New Roman"/>
      <w:b/>
      <w:bCs/>
      <w:i/>
      <w:iCs/>
      <w:sz w:val="26"/>
      <w:szCs w:val="26"/>
    </w:rPr>
  </w:style>
  <w:style w:type="paragraph" w:styleId="Caption">
    <w:name w:val="caption"/>
    <w:basedOn w:val="Normal"/>
    <w:next w:val="Normal"/>
    <w:uiPriority w:val="99"/>
    <w:qFormat/>
    <w:rsid w:val="0065397D"/>
    <w:pPr>
      <w:spacing w:before="120" w:after="120"/>
      <w:jc w:val="center"/>
    </w:pPr>
    <w:rPr>
      <w:b/>
      <w:bCs/>
      <w:sz w:val="20"/>
      <w:szCs w:val="20"/>
    </w:rPr>
  </w:style>
  <w:style w:type="paragraph" w:customStyle="1" w:styleId="Footnote">
    <w:name w:val="Footnote"/>
    <w:basedOn w:val="Normal"/>
    <w:next w:val="Normal"/>
    <w:uiPriority w:val="99"/>
    <w:rsid w:val="0065397D"/>
  </w:style>
  <w:style w:type="paragraph" w:customStyle="1" w:styleId="MTDisplayEquation">
    <w:name w:val="MTDisplayEquation"/>
    <w:basedOn w:val="Normal"/>
    <w:next w:val="Normal"/>
    <w:uiPriority w:val="99"/>
    <w:rsid w:val="0065397D"/>
    <w:rPr>
      <w:sz w:val="20"/>
      <w:szCs w:val="20"/>
    </w:rPr>
  </w:style>
  <w:style w:type="character" w:styleId="Hyperlink">
    <w:name w:val="Hyperlink"/>
    <w:uiPriority w:val="99"/>
    <w:rsid w:val="00E535B4"/>
    <w:rPr>
      <w:rFonts w:cs="Times New Roman"/>
      <w:color w:val="0000FF"/>
      <w:u w:val="single"/>
    </w:rPr>
  </w:style>
  <w:style w:type="character" w:styleId="FollowedHyperlink">
    <w:name w:val="FollowedHyperlink"/>
    <w:uiPriority w:val="99"/>
    <w:rsid w:val="00D53425"/>
    <w:rPr>
      <w:rFonts w:cs="Times New Roman"/>
      <w:color w:val="800080"/>
      <w:u w:val="single"/>
    </w:rPr>
  </w:style>
  <w:style w:type="paragraph" w:styleId="BalloonText">
    <w:name w:val="Balloon Text"/>
    <w:basedOn w:val="Normal"/>
    <w:link w:val="BalloonTextChar"/>
    <w:uiPriority w:val="99"/>
    <w:semiHidden/>
    <w:unhideWhenUsed/>
    <w:rsid w:val="00AF6937"/>
    <w:rPr>
      <w:rFonts w:ascii="Tahoma" w:hAnsi="Tahoma" w:cs="Tahoma"/>
      <w:sz w:val="16"/>
      <w:szCs w:val="16"/>
    </w:rPr>
  </w:style>
  <w:style w:type="character" w:customStyle="1" w:styleId="BalloonTextChar">
    <w:name w:val="Balloon Text Char"/>
    <w:link w:val="BalloonText"/>
    <w:uiPriority w:val="99"/>
    <w:semiHidden/>
    <w:rsid w:val="00AF6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97D"/>
    <w:pPr>
      <w:widowControl w:val="0"/>
      <w:autoSpaceDE w:val="0"/>
      <w:autoSpaceDN w:val="0"/>
      <w:adjustRightInd w:val="0"/>
    </w:pPr>
    <w:rPr>
      <w:sz w:val="24"/>
      <w:szCs w:val="24"/>
    </w:rPr>
  </w:style>
  <w:style w:type="paragraph" w:styleId="Heading1">
    <w:name w:val="heading 1"/>
    <w:aliases w:val="Section"/>
    <w:basedOn w:val="Normal"/>
    <w:next w:val="Normal"/>
    <w:link w:val="Heading1Char"/>
    <w:uiPriority w:val="99"/>
    <w:qFormat/>
    <w:rsid w:val="0065397D"/>
    <w:pPr>
      <w:keepNext/>
      <w:spacing w:before="240" w:after="160"/>
      <w:outlineLvl w:val="0"/>
    </w:pPr>
    <w:rPr>
      <w:b/>
      <w:bCs/>
      <w:sz w:val="34"/>
      <w:szCs w:val="34"/>
    </w:rPr>
  </w:style>
  <w:style w:type="paragraph" w:styleId="Heading2">
    <w:name w:val="heading 2"/>
    <w:aliases w:val="Subsection"/>
    <w:basedOn w:val="Normal"/>
    <w:next w:val="Normal"/>
    <w:link w:val="Heading2Char"/>
    <w:uiPriority w:val="99"/>
    <w:qFormat/>
    <w:rsid w:val="0065397D"/>
    <w:pPr>
      <w:keepNext/>
      <w:spacing w:before="240" w:after="160"/>
      <w:outlineLvl w:val="1"/>
    </w:pPr>
    <w:rPr>
      <w:i/>
      <w:iCs/>
      <w:sz w:val="28"/>
      <w:szCs w:val="28"/>
    </w:rPr>
  </w:style>
  <w:style w:type="paragraph" w:styleId="Heading3">
    <w:name w:val="heading 3"/>
    <w:aliases w:val="Subsubsection"/>
    <w:basedOn w:val="Normal"/>
    <w:next w:val="Normal"/>
    <w:link w:val="Heading3Char"/>
    <w:uiPriority w:val="99"/>
    <w:qFormat/>
    <w:rsid w:val="0065397D"/>
    <w:pPr>
      <w:keepNext/>
      <w:spacing w:before="240" w:after="160"/>
      <w:outlineLvl w:val="2"/>
    </w:pPr>
  </w:style>
  <w:style w:type="paragraph" w:styleId="Heading4">
    <w:name w:val="heading 4"/>
    <w:aliases w:val="Paragraph"/>
    <w:basedOn w:val="Normal"/>
    <w:next w:val="Normal"/>
    <w:link w:val="Heading4Char"/>
    <w:uiPriority w:val="99"/>
    <w:qFormat/>
    <w:rsid w:val="0065397D"/>
    <w:pPr>
      <w:keepNext/>
      <w:spacing w:before="240" w:after="160"/>
      <w:outlineLvl w:val="3"/>
    </w:pPr>
    <w:rPr>
      <w:b/>
      <w:bCs/>
    </w:rPr>
  </w:style>
  <w:style w:type="paragraph" w:styleId="Heading5">
    <w:name w:val="heading 5"/>
    <w:aliases w:val="Subparagraph"/>
    <w:basedOn w:val="Normal"/>
    <w:next w:val="Normal"/>
    <w:link w:val="Heading5Char"/>
    <w:uiPriority w:val="99"/>
    <w:qFormat/>
    <w:rsid w:val="0065397D"/>
    <w:pPr>
      <w:keepNext/>
      <w:spacing w:before="240" w:after="1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link w:val="Heading1"/>
    <w:uiPriority w:val="9"/>
    <w:rsid w:val="0065397D"/>
    <w:rPr>
      <w:rFonts w:ascii="Cambria" w:eastAsia="Times New Roman" w:hAnsi="Cambria" w:cs="Times New Roman"/>
      <w:b/>
      <w:bCs/>
      <w:kern w:val="32"/>
      <w:sz w:val="32"/>
      <w:szCs w:val="32"/>
    </w:rPr>
  </w:style>
  <w:style w:type="character" w:customStyle="1" w:styleId="Heading2Char">
    <w:name w:val="Heading 2 Char"/>
    <w:aliases w:val="Subsection Char"/>
    <w:link w:val="Heading2"/>
    <w:uiPriority w:val="9"/>
    <w:semiHidden/>
    <w:rsid w:val="0065397D"/>
    <w:rPr>
      <w:rFonts w:ascii="Cambria" w:eastAsia="Times New Roman" w:hAnsi="Cambria" w:cs="Times New Roman"/>
      <w:b/>
      <w:bCs/>
      <w:i/>
      <w:iCs/>
      <w:sz w:val="28"/>
      <w:szCs w:val="28"/>
    </w:rPr>
  </w:style>
  <w:style w:type="character" w:customStyle="1" w:styleId="Heading3Char">
    <w:name w:val="Heading 3 Char"/>
    <w:aliases w:val="Subsubsection Char"/>
    <w:link w:val="Heading3"/>
    <w:uiPriority w:val="9"/>
    <w:semiHidden/>
    <w:rsid w:val="0065397D"/>
    <w:rPr>
      <w:rFonts w:ascii="Cambria" w:eastAsia="Times New Roman" w:hAnsi="Cambria" w:cs="Times New Roman"/>
      <w:b/>
      <w:bCs/>
      <w:sz w:val="26"/>
      <w:szCs w:val="26"/>
    </w:rPr>
  </w:style>
  <w:style w:type="character" w:customStyle="1" w:styleId="Heading4Char">
    <w:name w:val="Heading 4 Char"/>
    <w:aliases w:val="Paragraph Char"/>
    <w:link w:val="Heading4"/>
    <w:uiPriority w:val="9"/>
    <w:semiHidden/>
    <w:rsid w:val="0065397D"/>
    <w:rPr>
      <w:rFonts w:ascii="Calibri" w:eastAsia="Times New Roman" w:hAnsi="Calibri" w:cs="Times New Roman"/>
      <w:b/>
      <w:bCs/>
      <w:sz w:val="28"/>
      <w:szCs w:val="28"/>
    </w:rPr>
  </w:style>
  <w:style w:type="character" w:customStyle="1" w:styleId="Heading5Char">
    <w:name w:val="Heading 5 Char"/>
    <w:aliases w:val="Subparagraph Char"/>
    <w:link w:val="Heading5"/>
    <w:uiPriority w:val="9"/>
    <w:semiHidden/>
    <w:rsid w:val="0065397D"/>
    <w:rPr>
      <w:rFonts w:ascii="Calibri" w:eastAsia="Times New Roman" w:hAnsi="Calibri" w:cs="Times New Roman"/>
      <w:b/>
      <w:bCs/>
      <w:i/>
      <w:iCs/>
      <w:sz w:val="26"/>
      <w:szCs w:val="26"/>
    </w:rPr>
  </w:style>
  <w:style w:type="paragraph" w:styleId="Caption">
    <w:name w:val="caption"/>
    <w:basedOn w:val="Normal"/>
    <w:next w:val="Normal"/>
    <w:uiPriority w:val="99"/>
    <w:qFormat/>
    <w:rsid w:val="0065397D"/>
    <w:pPr>
      <w:spacing w:before="120" w:after="120"/>
      <w:jc w:val="center"/>
    </w:pPr>
    <w:rPr>
      <w:b/>
      <w:bCs/>
      <w:sz w:val="20"/>
      <w:szCs w:val="20"/>
    </w:rPr>
  </w:style>
  <w:style w:type="paragraph" w:customStyle="1" w:styleId="Footnote">
    <w:name w:val="Footnote"/>
    <w:basedOn w:val="Normal"/>
    <w:next w:val="Normal"/>
    <w:uiPriority w:val="99"/>
    <w:rsid w:val="0065397D"/>
  </w:style>
  <w:style w:type="paragraph" w:customStyle="1" w:styleId="MTDisplayEquation">
    <w:name w:val="MTDisplayEquation"/>
    <w:basedOn w:val="Normal"/>
    <w:next w:val="Normal"/>
    <w:uiPriority w:val="99"/>
    <w:rsid w:val="0065397D"/>
    <w:rPr>
      <w:sz w:val="20"/>
      <w:szCs w:val="20"/>
    </w:rPr>
  </w:style>
  <w:style w:type="character" w:styleId="Hyperlink">
    <w:name w:val="Hyperlink"/>
    <w:uiPriority w:val="99"/>
    <w:rsid w:val="00E535B4"/>
    <w:rPr>
      <w:rFonts w:cs="Times New Roman"/>
      <w:color w:val="0000FF"/>
      <w:u w:val="single"/>
    </w:rPr>
  </w:style>
  <w:style w:type="character" w:styleId="FollowedHyperlink">
    <w:name w:val="FollowedHyperlink"/>
    <w:uiPriority w:val="99"/>
    <w:rsid w:val="00D53425"/>
    <w:rPr>
      <w:rFonts w:cs="Times New Roman"/>
      <w:color w:val="800080"/>
      <w:u w:val="single"/>
    </w:rPr>
  </w:style>
  <w:style w:type="paragraph" w:styleId="BalloonText">
    <w:name w:val="Balloon Text"/>
    <w:basedOn w:val="Normal"/>
    <w:link w:val="BalloonTextChar"/>
    <w:uiPriority w:val="99"/>
    <w:semiHidden/>
    <w:unhideWhenUsed/>
    <w:rsid w:val="00AF6937"/>
    <w:rPr>
      <w:rFonts w:ascii="Tahoma" w:hAnsi="Tahoma" w:cs="Tahoma"/>
      <w:sz w:val="16"/>
      <w:szCs w:val="16"/>
    </w:rPr>
  </w:style>
  <w:style w:type="character" w:customStyle="1" w:styleId="BalloonTextChar">
    <w:name w:val="Balloon Text Char"/>
    <w:link w:val="BalloonText"/>
    <w:uiPriority w:val="99"/>
    <w:semiHidden/>
    <w:rsid w:val="00AF6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729165">
      <w:bodyDiv w:val="1"/>
      <w:marLeft w:val="0"/>
      <w:marRight w:val="0"/>
      <w:marTop w:val="0"/>
      <w:marBottom w:val="0"/>
      <w:divBdr>
        <w:top w:val="none" w:sz="0" w:space="0" w:color="auto"/>
        <w:left w:val="none" w:sz="0" w:space="0" w:color="auto"/>
        <w:bottom w:val="none" w:sz="0" w:space="0" w:color="auto"/>
        <w:right w:val="none" w:sz="0" w:space="0" w:color="auto"/>
      </w:divBdr>
    </w:div>
    <w:div w:id="190155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entaffairs.odu.edu/oscai/Honor_Code.shtml" TargetMode="External"/><Relationship Id="rId3" Type="http://schemas.openxmlformats.org/officeDocument/2006/relationships/styles" Target="styles.xml"/><Relationship Id="rId7" Type="http://schemas.openxmlformats.org/officeDocument/2006/relationships/hyperlink" Target="mailto:maly@cs.od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du.edu/educational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A6BDE-DAA9-4BE0-AAB3-66D07472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CS 455 (Undergraduates only)</vt:lpstr>
    </vt:vector>
  </TitlesOfParts>
  <Company>Old Dominion University Computer Science Department</Company>
  <LinksUpToDate>false</LinksUpToDate>
  <CharactersWithSpaces>8287</CharactersWithSpaces>
  <SharedDoc>false</SharedDoc>
  <HLinks>
    <vt:vector size="12" baseType="variant">
      <vt:variant>
        <vt:i4>6619229</vt:i4>
      </vt:variant>
      <vt:variant>
        <vt:i4>3</vt:i4>
      </vt:variant>
      <vt:variant>
        <vt:i4>0</vt:i4>
      </vt:variant>
      <vt:variant>
        <vt:i4>5</vt:i4>
      </vt:variant>
      <vt:variant>
        <vt:lpwstr>http://studentaffairs.odu.edu/oscai/Honor_Code.shtml</vt:lpwstr>
      </vt:variant>
      <vt:variant>
        <vt:lpwstr/>
      </vt:variant>
      <vt:variant>
        <vt:i4>5898289</vt:i4>
      </vt:variant>
      <vt:variant>
        <vt:i4>0</vt:i4>
      </vt:variant>
      <vt:variant>
        <vt:i4>0</vt:i4>
      </vt:variant>
      <vt:variant>
        <vt:i4>5</vt:i4>
      </vt:variant>
      <vt:variant>
        <vt:lpwstr>mailto:maly@cs.odu.edu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455 (Undergraduates only)</dc:title>
  <dc:creator>CSL#001EEB</dc:creator>
  <cp:lastModifiedBy>maly</cp:lastModifiedBy>
  <cp:revision>2</cp:revision>
  <cp:lastPrinted>2013-08-28T18:03:00Z</cp:lastPrinted>
  <dcterms:created xsi:type="dcterms:W3CDTF">2016-02-23T13:58:00Z</dcterms:created>
  <dcterms:modified xsi:type="dcterms:W3CDTF">2016-02-23T13:58:00Z</dcterms:modified>
</cp:coreProperties>
</file>